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DE826" w14:textId="77777777" w:rsidR="000959C8" w:rsidRPr="005F0769" w:rsidRDefault="000959C8" w:rsidP="000959C8">
      <w:pPr>
        <w:shd w:val="clear" w:color="auto" w:fill="FFFFFF"/>
        <w:spacing w:after="0" w:line="240" w:lineRule="auto"/>
        <w:ind w:right="284"/>
        <w:rPr>
          <w:rFonts w:eastAsia="Times New Roman" w:cstheme="minorHAnsi"/>
          <w:color w:val="222222"/>
          <w:lang w:eastAsia="en-AU"/>
        </w:rPr>
      </w:pPr>
      <w:r w:rsidRPr="005F0769">
        <w:rPr>
          <w:rFonts w:eastAsia="Times New Roman" w:cstheme="minorHAnsi"/>
          <w:noProof/>
          <w:color w:val="222222"/>
          <w:lang w:val="en-AU" w:eastAsia="en-AU"/>
        </w:rPr>
        <mc:AlternateContent>
          <mc:Choice Requires="wps">
            <w:drawing>
              <wp:anchor distT="0" distB="0" distL="114300" distR="114300" simplePos="0" relativeHeight="251659264" behindDoc="0" locked="0" layoutInCell="1" allowOverlap="1" wp14:anchorId="34FFEAF1" wp14:editId="4031F1C5">
                <wp:simplePos x="0" y="0"/>
                <wp:positionH relativeFrom="column">
                  <wp:posOffset>3567015</wp:posOffset>
                </wp:positionH>
                <wp:positionV relativeFrom="paragraph">
                  <wp:posOffset>-179981</wp:posOffset>
                </wp:positionV>
                <wp:extent cx="3467321" cy="723153"/>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3467321" cy="723153"/>
                        </a:xfrm>
                        <a:prstGeom prst="rect">
                          <a:avLst/>
                        </a:prstGeom>
                        <a:solidFill>
                          <a:schemeClr val="lt1"/>
                        </a:solidFill>
                        <a:ln w="6350">
                          <a:noFill/>
                        </a:ln>
                      </wps:spPr>
                      <wps:txbx>
                        <w:txbxContent>
                          <w:p w14:paraId="7DC91AC3" w14:textId="77777777" w:rsidR="000959C8" w:rsidRDefault="000959C8" w:rsidP="000959C8">
                            <w:r>
                              <w:rPr>
                                <w:noProof/>
                                <w:lang w:val="en-AU" w:eastAsia="en-AU"/>
                              </w:rPr>
                              <w:drawing>
                                <wp:inline distT="0" distB="0" distL="0" distR="0" wp14:anchorId="5F966F4B" wp14:editId="29388B48">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t xml:space="preserve"> </w:t>
                            </w:r>
                            <w:r>
                              <w:rPr>
                                <w:noProof/>
                                <w:lang w:val="en-AU" w:eastAsia="en-AU"/>
                              </w:rPr>
                              <w:drawing>
                                <wp:inline distT="0" distB="0" distL="0" distR="0" wp14:anchorId="7944065F" wp14:editId="41B553B6">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lang w:val="en-AU" w:eastAsia="en-AU"/>
                              </w:rPr>
                              <w:drawing>
                                <wp:inline distT="0" distB="0" distL="0" distR="0" wp14:anchorId="645947DA" wp14:editId="50267520">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lang w:val="en-AU" w:eastAsia="en-AU"/>
                              </w:rPr>
                              <w:drawing>
                                <wp:inline distT="0" distB="0" distL="0" distR="0" wp14:anchorId="6E681AEC" wp14:editId="2ADDC8D2">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FFEAF1" id="_x0000_t202" coordsize="21600,21600" o:spt="202" path="m,l,21600r21600,l21600,xe">
                <v:stroke joinstyle="miter"/>
                <v:path gradientshapeok="t" o:connecttype="rect"/>
              </v:shapetype>
              <v:shape id="Text Box 1" o:spid="_x0000_s1026" type="#_x0000_t202" style="position:absolute;margin-left:280.85pt;margin-top:-14.15pt;width:273pt;height:5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" fillcolor="white [3201]" stroked="f" strokeweight=".5pt">
                <v:textbox>
                  <w:txbxContent>
                    <w:p w14:paraId="7DC91AC3" w14:textId="77777777" w:rsidR="000959C8" w:rsidRDefault="000959C8" w:rsidP="000959C8">
                      <w:r>
                        <w:rPr>
                          <w:noProof/>
                        </w:rPr>
                        <w:drawing>
                          <wp:inline distT="0" distB="0" distL="0" distR="0" wp14:anchorId="5F966F4B" wp14:editId="29388B48">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t xml:space="preserve"> </w:t>
                      </w:r>
                      <w:r>
                        <w:rPr>
                          <w:noProof/>
                        </w:rPr>
                        <w:drawing>
                          <wp:inline distT="0" distB="0" distL="0" distR="0" wp14:anchorId="7944065F" wp14:editId="41B553B6">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645947DA" wp14:editId="50267520">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6E681AEC" wp14:editId="2ADDC8D2">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5">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eastAsia="Times New Roman" w:cstheme="minorHAnsi"/>
          <w:color w:val="222222"/>
          <w:lang w:eastAsia="en-AU"/>
        </w:rPr>
        <w:t>Refugee Sector</w:t>
      </w:r>
      <w:r w:rsidRPr="005F0769">
        <w:rPr>
          <w:rFonts w:eastAsia="Times New Roman" w:cstheme="minorHAnsi"/>
          <w:color w:val="222222"/>
          <w:lang w:eastAsia="en-AU"/>
        </w:rPr>
        <w:t xml:space="preserve"> Letter </w:t>
      </w:r>
      <w:r>
        <w:rPr>
          <w:rFonts w:eastAsia="Times New Roman" w:cstheme="minorHAnsi"/>
          <w:color w:val="222222"/>
          <w:lang w:eastAsia="en-AU"/>
        </w:rPr>
        <w:t>Kit</w:t>
      </w:r>
    </w:p>
    <w:p w14:paraId="286FB4B3" w14:textId="77777777" w:rsidR="000959C8" w:rsidRPr="008C2595" w:rsidRDefault="000959C8" w:rsidP="000959C8">
      <w:pPr>
        <w:shd w:val="clear" w:color="auto" w:fill="FFFFFF"/>
        <w:spacing w:after="0" w:line="240" w:lineRule="auto"/>
        <w:ind w:right="284"/>
        <w:rPr>
          <w:rFonts w:eastAsia="Times New Roman" w:cstheme="minorHAnsi"/>
          <w:color w:val="222222"/>
          <w:lang w:eastAsia="en-AU"/>
        </w:rPr>
      </w:pPr>
    </w:p>
    <w:p w14:paraId="60740806" w14:textId="77777777" w:rsidR="000959C8" w:rsidRDefault="000959C8" w:rsidP="000959C8">
      <w:pPr>
        <w:shd w:val="clear" w:color="auto" w:fill="FFFFFF"/>
        <w:spacing w:after="0" w:line="240" w:lineRule="auto"/>
        <w:ind w:right="284"/>
        <w:jc w:val="right"/>
        <w:rPr>
          <w:rFonts w:eastAsia="Times New Roman" w:cstheme="minorHAnsi"/>
          <w:b/>
          <w:bCs/>
          <w:color w:val="222222"/>
          <w:sz w:val="28"/>
          <w:szCs w:val="28"/>
          <w:lang w:eastAsia="en-AU"/>
        </w:rPr>
      </w:pPr>
    </w:p>
    <w:p w14:paraId="5E64B594" w14:textId="77777777" w:rsidR="000959C8" w:rsidRPr="00333810" w:rsidRDefault="000959C8" w:rsidP="000959C8">
      <w:pPr>
        <w:shd w:val="clear" w:color="auto" w:fill="FFFFFF"/>
        <w:spacing w:after="0" w:line="240" w:lineRule="auto"/>
        <w:ind w:right="284"/>
        <w:jc w:val="right"/>
        <w:rPr>
          <w:rFonts w:eastAsia="Times New Roman" w:cstheme="minorHAnsi"/>
          <w:b/>
          <w:bCs/>
          <w:color w:val="222222"/>
          <w:sz w:val="28"/>
          <w:szCs w:val="28"/>
          <w:lang w:eastAsia="en-AU"/>
        </w:rPr>
      </w:pPr>
      <w:r w:rsidRPr="00333810">
        <w:rPr>
          <w:rFonts w:eastAsia="Times New Roman" w:cstheme="minorHAnsi"/>
          <w:b/>
          <w:bCs/>
          <w:color w:val="222222"/>
          <w:sz w:val="28"/>
          <w:szCs w:val="28"/>
          <w:lang w:eastAsia="en-AU"/>
        </w:rPr>
        <w:t>Supported by ARAN, RAR, G</w:t>
      </w:r>
      <w:r>
        <w:rPr>
          <w:rFonts w:eastAsia="Times New Roman" w:cstheme="minorHAnsi"/>
          <w:b/>
          <w:bCs/>
          <w:color w:val="222222"/>
          <w:sz w:val="28"/>
          <w:szCs w:val="28"/>
          <w:lang w:eastAsia="en-AU"/>
        </w:rPr>
        <w:t>F</w:t>
      </w:r>
      <w:r w:rsidRPr="00333810">
        <w:rPr>
          <w:rFonts w:eastAsia="Times New Roman" w:cstheme="minorHAnsi"/>
          <w:b/>
          <w:bCs/>
          <w:color w:val="222222"/>
          <w:sz w:val="28"/>
          <w:szCs w:val="28"/>
          <w:lang w:eastAsia="en-AU"/>
        </w:rPr>
        <w:t>R, &amp; NARN</w:t>
      </w:r>
    </w:p>
    <w:p w14:paraId="5896E214" w14:textId="38400C45" w:rsidR="000959C8" w:rsidRDefault="000959C8" w:rsidP="000959C8">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Pr>
          <w:rFonts w:eastAsia="Times New Roman" w:cstheme="minorHAnsi"/>
          <w:b/>
          <w:bCs/>
          <w:color w:val="222222"/>
          <w:sz w:val="28"/>
          <w:szCs w:val="28"/>
          <w:lang w:eastAsia="en-AU"/>
        </w:rPr>
        <w:t>for Ju</w:t>
      </w:r>
      <w:r w:rsidR="008A4261">
        <w:rPr>
          <w:rFonts w:eastAsia="Times New Roman" w:cstheme="minorHAnsi"/>
          <w:b/>
          <w:bCs/>
          <w:color w:val="222222"/>
          <w:sz w:val="28"/>
          <w:szCs w:val="28"/>
          <w:lang w:eastAsia="en-AU"/>
        </w:rPr>
        <w:t>ly</w:t>
      </w:r>
      <w:r>
        <w:rPr>
          <w:rFonts w:eastAsia="Times New Roman" w:cstheme="minorHAnsi"/>
          <w:b/>
          <w:bCs/>
          <w:color w:val="222222"/>
          <w:sz w:val="28"/>
          <w:szCs w:val="28"/>
          <w:lang w:eastAsia="en-AU"/>
        </w:rPr>
        <w:t xml:space="preserve"> 2023</w:t>
      </w:r>
    </w:p>
    <w:p w14:paraId="0A041A0A" w14:textId="77777777" w:rsidR="008A4261" w:rsidRPr="003A6E86" w:rsidRDefault="008A4261" w:rsidP="008A4261">
      <w:pPr>
        <w:spacing w:after="0"/>
        <w:rPr>
          <w:rFonts w:eastAsia="Times New Roman" w:cstheme="minorHAnsi"/>
          <w:b/>
          <w:bCs/>
          <w:i/>
          <w:iCs/>
          <w:color w:val="FF0000"/>
          <w:kern w:val="0"/>
          <w:sz w:val="28"/>
          <w:szCs w:val="28"/>
          <w:lang w:val="en-AU"/>
          <w14:ligatures w14:val="none"/>
        </w:rPr>
      </w:pPr>
      <w:r w:rsidRPr="003A6E86">
        <w:rPr>
          <w:rStyle w:val="Strong"/>
          <w:rFonts w:cstheme="minorHAnsi"/>
          <w:i/>
          <w:iCs/>
          <w:color w:val="FF0000"/>
          <w:sz w:val="28"/>
          <w:szCs w:val="28"/>
          <w:bdr w:val="none" w:sz="0" w:space="0" w:color="auto" w:frame="1"/>
        </w:rPr>
        <w:t>Refugees in Limbo – 10 Years Too </w:t>
      </w:r>
      <w:r w:rsidRPr="003A6E86">
        <w:rPr>
          <w:rStyle w:val="Emphasis"/>
          <w:rFonts w:cstheme="minorHAnsi"/>
          <w:b/>
          <w:bCs/>
          <w:i w:val="0"/>
          <w:iCs w:val="0"/>
          <w:color w:val="FF0000"/>
          <w:sz w:val="28"/>
          <w:szCs w:val="28"/>
          <w:bdr w:val="none" w:sz="0" w:space="0" w:color="auto" w:frame="1"/>
        </w:rPr>
        <w:t>Bloody</w:t>
      </w:r>
      <w:r w:rsidRPr="003A6E86">
        <w:rPr>
          <w:rFonts w:cstheme="minorHAnsi"/>
          <w:b/>
          <w:bCs/>
          <w:i/>
          <w:iCs/>
          <w:color w:val="FF0000"/>
          <w:sz w:val="28"/>
          <w:szCs w:val="28"/>
          <w:bdr w:val="none" w:sz="0" w:space="0" w:color="auto" w:frame="1"/>
        </w:rPr>
        <w:t> Long</w:t>
      </w:r>
    </w:p>
    <w:p w14:paraId="5E7C2066" w14:textId="77777777" w:rsidR="000959C8" w:rsidRDefault="000959C8" w:rsidP="000959C8">
      <w:pPr>
        <w:shd w:val="clear" w:color="auto" w:fill="FFFFFF"/>
        <w:spacing w:after="0" w:line="240" w:lineRule="auto"/>
        <w:ind w:right="284"/>
        <w:rPr>
          <w:rFonts w:eastAsia="Times New Roman" w:cstheme="minorHAnsi"/>
          <w:b/>
          <w:bCs/>
          <w:color w:val="222222"/>
          <w:lang w:eastAsia="en-AU"/>
        </w:rPr>
      </w:pPr>
    </w:p>
    <w:p w14:paraId="5AF3C391" w14:textId="77777777" w:rsidR="000959C8" w:rsidRDefault="000959C8" w:rsidP="000959C8">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Pr>
          <w:rFonts w:eastAsia="Times New Roman" w:cstheme="minorHAnsi"/>
          <w:b/>
          <w:bCs/>
          <w:color w:val="222222"/>
          <w:sz w:val="24"/>
          <w:szCs w:val="24"/>
          <w:lang w:eastAsia="en-AU"/>
        </w:rPr>
        <w:t>–</w:t>
      </w:r>
    </w:p>
    <w:p w14:paraId="54A27BB3" w14:textId="77777777" w:rsidR="000959C8" w:rsidRPr="00D3703A" w:rsidRDefault="00000000" w:rsidP="000959C8">
      <w:pPr>
        <w:pStyle w:val="ListParagraph"/>
        <w:numPr>
          <w:ilvl w:val="0"/>
          <w:numId w:val="3"/>
        </w:numPr>
        <w:shd w:val="clear" w:color="auto" w:fill="FFFFFF"/>
        <w:spacing w:after="0" w:line="240" w:lineRule="auto"/>
        <w:ind w:right="284"/>
        <w:rPr>
          <w:rFonts w:eastAsia="Times New Roman" w:cstheme="minorHAnsi"/>
          <w:b/>
          <w:bCs/>
          <w:color w:val="222222"/>
          <w:sz w:val="24"/>
          <w:szCs w:val="24"/>
          <w:lang w:eastAsia="en-AU"/>
        </w:rPr>
      </w:pPr>
      <w:hyperlink r:id="rId16" w:history="1">
        <w:r w:rsidR="000959C8" w:rsidRPr="00D3703A">
          <w:rPr>
            <w:rStyle w:val="Hyperlink"/>
            <w:rFonts w:eastAsia="Times New Roman" w:cstheme="minorHAnsi"/>
            <w:b/>
            <w:bCs/>
            <w:sz w:val="24"/>
            <w:szCs w:val="24"/>
            <w:lang w:eastAsia="en-AU"/>
          </w:rPr>
          <w:t>https://aran.net.au/resources/letter-writing/</w:t>
        </w:r>
      </w:hyperlink>
    </w:p>
    <w:p w14:paraId="78705CB0" w14:textId="77777777" w:rsidR="000959C8" w:rsidRPr="006A051F" w:rsidRDefault="00000000" w:rsidP="000959C8">
      <w:pPr>
        <w:pStyle w:val="ListParagraph"/>
        <w:numPr>
          <w:ilvl w:val="0"/>
          <w:numId w:val="3"/>
        </w:numPr>
        <w:shd w:val="clear" w:color="auto" w:fill="FFFFFF"/>
        <w:spacing w:after="0" w:line="240" w:lineRule="auto"/>
        <w:ind w:right="284"/>
        <w:rPr>
          <w:rFonts w:eastAsia="Times New Roman" w:cstheme="minorHAnsi"/>
          <w:b/>
          <w:bCs/>
          <w:color w:val="222222"/>
          <w:sz w:val="24"/>
          <w:szCs w:val="24"/>
          <w:lang w:eastAsia="en-AU"/>
        </w:rPr>
      </w:pPr>
      <w:hyperlink r:id="rId17" w:history="1">
        <w:r w:rsidR="000959C8" w:rsidRPr="00A230D1">
          <w:rPr>
            <w:rStyle w:val="Hyperlink"/>
            <w:rFonts w:eastAsia="Times New Roman" w:cstheme="minorHAnsi"/>
            <w:b/>
            <w:bCs/>
            <w:sz w:val="24"/>
            <w:szCs w:val="24"/>
            <w:lang w:eastAsia="en-AU"/>
          </w:rPr>
          <w:t>https://ruralaustraliansforrefugees.org.au/write-a-letter</w:t>
        </w:r>
      </w:hyperlink>
    </w:p>
    <w:p w14:paraId="09A0C3E7" w14:textId="77777777" w:rsidR="000959C8" w:rsidRPr="008C2595" w:rsidRDefault="000959C8" w:rsidP="000959C8">
      <w:pPr>
        <w:pBdr>
          <w:bottom w:val="single" w:sz="18" w:space="1" w:color="auto"/>
        </w:pBdr>
        <w:shd w:val="clear" w:color="auto" w:fill="FFFFFF"/>
        <w:spacing w:after="0" w:line="240" w:lineRule="auto"/>
        <w:rPr>
          <w:rFonts w:eastAsia="Times New Roman" w:cstheme="minorHAnsi"/>
          <w:color w:val="222222"/>
          <w:lang w:eastAsia="en-AU"/>
        </w:rPr>
      </w:pPr>
    </w:p>
    <w:p w14:paraId="7788210C" w14:textId="0C46EB91" w:rsidR="000959C8" w:rsidRDefault="000959C8" w:rsidP="00007D3C">
      <w:pPr>
        <w:spacing w:after="0" w:line="240" w:lineRule="auto"/>
        <w:jc w:val="center"/>
        <w:rPr>
          <w:rFonts w:eastAsia="Times New Roman" w:cstheme="minorHAnsi"/>
          <w:b/>
          <w:bCs/>
          <w:color w:val="0B0D0F"/>
          <w:sz w:val="24"/>
          <w:szCs w:val="24"/>
          <w:lang w:eastAsia="en-AU"/>
        </w:rPr>
      </w:pPr>
    </w:p>
    <w:p w14:paraId="735DA325" w14:textId="77777777" w:rsidR="00007D3C" w:rsidRDefault="00007D3C" w:rsidP="000959C8">
      <w:pPr>
        <w:spacing w:after="0" w:line="240" w:lineRule="auto"/>
        <w:ind w:right="141"/>
        <w:jc w:val="center"/>
        <w:rPr>
          <w:noProof/>
        </w:rPr>
      </w:pPr>
    </w:p>
    <w:p w14:paraId="050CE52F" w14:textId="3D783776" w:rsidR="00007D3C" w:rsidRDefault="00007D3C" w:rsidP="000959C8">
      <w:pPr>
        <w:spacing w:after="0" w:line="240" w:lineRule="auto"/>
        <w:ind w:right="141"/>
        <w:jc w:val="center"/>
        <w:rPr>
          <w:rFonts w:eastAsia="Times New Roman" w:cstheme="minorHAnsi"/>
          <w:b/>
          <w:bCs/>
          <w:i/>
          <w:iCs/>
          <w:noProof/>
          <w:color w:val="0B0D0F"/>
          <w:sz w:val="24"/>
          <w:szCs w:val="24"/>
          <w:lang w:eastAsia="en-AU"/>
        </w:rPr>
      </w:pPr>
      <w:r>
        <w:rPr>
          <w:noProof/>
          <w:lang w:val="en-AU" w:eastAsia="en-AU"/>
        </w:rPr>
        <w:drawing>
          <wp:inline distT="0" distB="0" distL="0" distR="0" wp14:anchorId="0EA025A9" wp14:editId="48D896EE">
            <wp:extent cx="6778778" cy="2288209"/>
            <wp:effectExtent l="0" t="0" r="3175" b="0"/>
            <wp:docPr id="1471448312" name="Picture 2" descr="Thousands of refugees to be granted permanent visas as Labor moves to  fulfil election promise - A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ousands of refugees to be granted permanent visas as Labor moves to  fulfil election promise - ABC News"/>
                    <pic:cNvPicPr>
                      <a:picLocks noChangeAspect="1" noChangeArrowheads="1"/>
                    </pic:cNvPicPr>
                  </pic:nvPicPr>
                  <pic:blipFill rotWithShape="1">
                    <a:blip r:embed="rId18">
                      <a:extLst>
                        <a:ext uri="{28A0092B-C50C-407E-A947-70E740481C1C}">
                          <a14:useLocalDpi xmlns:a14="http://schemas.microsoft.com/office/drawing/2010/main" val="0"/>
                        </a:ext>
                      </a:extLst>
                    </a:blip>
                    <a:srcRect l="13651" t="58067" r="16442"/>
                    <a:stretch/>
                  </pic:blipFill>
                  <pic:spPr bwMode="auto">
                    <a:xfrm>
                      <a:off x="0" y="0"/>
                      <a:ext cx="6905026" cy="2330825"/>
                    </a:xfrm>
                    <a:prstGeom prst="rect">
                      <a:avLst/>
                    </a:prstGeom>
                    <a:noFill/>
                    <a:ln>
                      <a:noFill/>
                    </a:ln>
                    <a:extLst>
                      <a:ext uri="{53640926-AAD7-44D8-BBD7-CCE9431645EC}">
                        <a14:shadowObscured xmlns:a14="http://schemas.microsoft.com/office/drawing/2010/main"/>
                      </a:ext>
                    </a:extLst>
                  </pic:spPr>
                </pic:pic>
              </a:graphicData>
            </a:graphic>
          </wp:inline>
        </w:drawing>
      </w:r>
    </w:p>
    <w:p w14:paraId="3C68C90A" w14:textId="30A28828" w:rsidR="000959C8" w:rsidRPr="00645359" w:rsidRDefault="000959C8" w:rsidP="000959C8">
      <w:pPr>
        <w:spacing w:after="0" w:line="240" w:lineRule="auto"/>
        <w:ind w:right="141"/>
        <w:jc w:val="center"/>
        <w:rPr>
          <w:rFonts w:eastAsia="Times New Roman" w:cstheme="minorHAnsi"/>
          <w:i/>
          <w:iCs/>
          <w:color w:val="FF0000"/>
          <w:sz w:val="24"/>
          <w:szCs w:val="24"/>
          <w:lang w:eastAsia="en-AU"/>
        </w:rPr>
      </w:pPr>
    </w:p>
    <w:p w14:paraId="1AF54BE4" w14:textId="77777777" w:rsidR="000959C8" w:rsidRDefault="000959C8" w:rsidP="000959C8">
      <w:pPr>
        <w:pBdr>
          <w:bottom w:val="single" w:sz="4" w:space="1" w:color="auto"/>
        </w:pBdr>
        <w:spacing w:after="0" w:line="240" w:lineRule="auto"/>
        <w:rPr>
          <w:rFonts w:eastAsia="Times New Roman" w:cstheme="minorHAnsi"/>
          <w:b/>
          <w:bCs/>
          <w:color w:val="0B0D0F"/>
          <w:sz w:val="24"/>
          <w:szCs w:val="24"/>
          <w:lang w:eastAsia="en-AU"/>
        </w:rPr>
      </w:pPr>
    </w:p>
    <w:p w14:paraId="4F6D39B3" w14:textId="77777777" w:rsidR="000959C8" w:rsidRPr="008C2595" w:rsidRDefault="000959C8" w:rsidP="000959C8">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 xml:space="preserve">Included in this kit is the information you need to create your own letters or use the proformas </w:t>
      </w:r>
    </w:p>
    <w:p w14:paraId="2C4B79FF" w14:textId="77777777" w:rsidR="000959C8" w:rsidRPr="008C2595" w:rsidRDefault="000959C8" w:rsidP="000959C8">
      <w:pPr>
        <w:pStyle w:val="ListParagraph"/>
        <w:spacing w:after="0" w:line="240" w:lineRule="auto"/>
        <w:ind w:left="780"/>
        <w:rPr>
          <w:rFonts w:cstheme="minorHAnsi"/>
        </w:rPr>
      </w:pPr>
    </w:p>
    <w:p w14:paraId="6693E9AD" w14:textId="77777777" w:rsidR="000959C8" w:rsidRPr="008C2595" w:rsidRDefault="000959C8" w:rsidP="000959C8">
      <w:pPr>
        <w:pStyle w:val="ListParagraph"/>
        <w:numPr>
          <w:ilvl w:val="0"/>
          <w:numId w:val="4"/>
        </w:numPr>
        <w:spacing w:after="0" w:line="240" w:lineRule="auto"/>
        <w:rPr>
          <w:rFonts w:cstheme="minorHAnsi"/>
        </w:rPr>
      </w:pPr>
      <w:r w:rsidRPr="008C2595">
        <w:rPr>
          <w:rFonts w:cstheme="minorHAnsi"/>
        </w:rPr>
        <w:t>Guide and Background notes prepared by ARAN’s Letter Writing Network.</w:t>
      </w:r>
    </w:p>
    <w:p w14:paraId="53787AF9" w14:textId="77777777" w:rsidR="000959C8" w:rsidRPr="008C2595" w:rsidRDefault="000959C8" w:rsidP="000959C8">
      <w:pPr>
        <w:pStyle w:val="ListParagraph"/>
        <w:numPr>
          <w:ilvl w:val="0"/>
          <w:numId w:val="4"/>
        </w:numPr>
        <w:spacing w:after="0" w:line="240" w:lineRule="auto"/>
        <w:rPr>
          <w:rFonts w:cstheme="minorHAnsi"/>
        </w:rPr>
      </w:pPr>
      <w:r w:rsidRPr="008C2595">
        <w:rPr>
          <w:rFonts w:cstheme="minorHAnsi"/>
        </w:rPr>
        <w:t>Postal Addresses for MPs and Senators</w:t>
      </w:r>
    </w:p>
    <w:p w14:paraId="5012763A" w14:textId="77777777" w:rsidR="000959C8" w:rsidRPr="008C2595" w:rsidRDefault="000959C8" w:rsidP="000959C8">
      <w:pPr>
        <w:pStyle w:val="ListParagraph"/>
        <w:numPr>
          <w:ilvl w:val="0"/>
          <w:numId w:val="4"/>
        </w:numPr>
        <w:spacing w:after="0" w:line="240" w:lineRule="auto"/>
        <w:rPr>
          <w:rFonts w:cstheme="minorHAnsi"/>
        </w:rPr>
      </w:pPr>
      <w:r w:rsidRPr="008C2595">
        <w:rPr>
          <w:rFonts w:cstheme="minorHAnsi"/>
        </w:rPr>
        <w:t>Email addresses for MPs and Senators</w:t>
      </w:r>
    </w:p>
    <w:p w14:paraId="6F4E6BC1" w14:textId="77777777" w:rsidR="000959C8" w:rsidRPr="008C2595" w:rsidRDefault="000959C8" w:rsidP="000959C8">
      <w:pPr>
        <w:pStyle w:val="ListParagraph"/>
        <w:numPr>
          <w:ilvl w:val="0"/>
          <w:numId w:val="4"/>
        </w:numPr>
        <w:spacing w:after="0" w:line="240" w:lineRule="auto"/>
        <w:rPr>
          <w:rFonts w:cstheme="minorHAnsi"/>
        </w:rPr>
      </w:pPr>
      <w:r>
        <w:rPr>
          <w:rFonts w:cstheme="minorHAnsi"/>
        </w:rPr>
        <w:t>A</w:t>
      </w:r>
      <w:r w:rsidRPr="008C2595">
        <w:rPr>
          <w:rFonts w:cstheme="minorHAnsi"/>
        </w:rPr>
        <w:t xml:space="preserve"> proforma letter that you can copy (and </w:t>
      </w:r>
      <w:proofErr w:type="spellStart"/>
      <w:r w:rsidRPr="008C2595">
        <w:rPr>
          <w:rFonts w:cstheme="minorHAnsi"/>
        </w:rPr>
        <w:t>personalise</w:t>
      </w:r>
      <w:proofErr w:type="spellEnd"/>
      <w:r w:rsidRPr="008C2595">
        <w:rPr>
          <w:rFonts w:cstheme="minorHAnsi"/>
        </w:rPr>
        <w:t>) to send by post or email.</w:t>
      </w:r>
    </w:p>
    <w:p w14:paraId="2E88BF67" w14:textId="77777777" w:rsidR="000959C8" w:rsidRPr="008C2595" w:rsidRDefault="000959C8" w:rsidP="000959C8">
      <w:pPr>
        <w:spacing w:after="0" w:line="240" w:lineRule="auto"/>
        <w:rPr>
          <w:rFonts w:cstheme="minorHAnsi"/>
        </w:rPr>
      </w:pPr>
    </w:p>
    <w:p w14:paraId="4F23A8A9" w14:textId="77777777" w:rsidR="000959C8" w:rsidRDefault="000959C8" w:rsidP="000959C8">
      <w:pPr>
        <w:spacing w:after="0" w:line="240" w:lineRule="auto"/>
        <w:rPr>
          <w:rFonts w:cstheme="minorHAnsi"/>
          <w:b/>
          <w:bCs/>
          <w:color w:val="0606BA"/>
        </w:rPr>
      </w:pPr>
      <w:proofErr w:type="spellStart"/>
      <w:r w:rsidRPr="008C2595">
        <w:rPr>
          <w:rFonts w:cstheme="minorHAnsi"/>
          <w:b/>
          <w:bCs/>
          <w:color w:val="0606BA"/>
        </w:rPr>
        <w:t>Personalised</w:t>
      </w:r>
      <w:proofErr w:type="spellEnd"/>
      <w:r w:rsidRPr="008C2595">
        <w:rPr>
          <w:rFonts w:cstheme="minorHAnsi"/>
          <w:b/>
          <w:bCs/>
          <w:color w:val="0606BA"/>
        </w:rPr>
        <w:t xml:space="preserve"> letters are best – </w:t>
      </w:r>
    </w:p>
    <w:p w14:paraId="260A37DC" w14:textId="77777777" w:rsidR="000959C8" w:rsidRPr="008C2595" w:rsidRDefault="000959C8" w:rsidP="000959C8">
      <w:pPr>
        <w:spacing w:after="0" w:line="240" w:lineRule="auto"/>
        <w:rPr>
          <w:rFonts w:cstheme="minorHAnsi"/>
          <w:b/>
          <w:bCs/>
          <w:color w:val="0606BA"/>
        </w:rPr>
      </w:pPr>
    </w:p>
    <w:p w14:paraId="710DABF1" w14:textId="77777777" w:rsidR="000959C8" w:rsidRDefault="000959C8" w:rsidP="000959C8">
      <w:pPr>
        <w:pStyle w:val="ListParagraph"/>
        <w:numPr>
          <w:ilvl w:val="0"/>
          <w:numId w:val="5"/>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348A1F28" w14:textId="77777777" w:rsidR="000959C8" w:rsidRDefault="000959C8" w:rsidP="000959C8">
      <w:pPr>
        <w:pStyle w:val="ListParagraph"/>
        <w:shd w:val="clear" w:color="auto" w:fill="FFFFFF"/>
        <w:spacing w:after="0" w:line="240" w:lineRule="auto"/>
        <w:rPr>
          <w:rFonts w:eastAsia="Times New Roman" w:cstheme="minorHAnsi"/>
          <w:color w:val="222222"/>
          <w:lang w:eastAsia="en-AU"/>
        </w:rPr>
      </w:pPr>
    </w:p>
    <w:p w14:paraId="31DA1CDF" w14:textId="77777777" w:rsidR="000959C8" w:rsidRDefault="000959C8" w:rsidP="000959C8">
      <w:pPr>
        <w:pStyle w:val="ListParagraph"/>
        <w:numPr>
          <w:ilvl w:val="1"/>
          <w:numId w:val="5"/>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17925A9A" w14:textId="77777777" w:rsidR="000959C8" w:rsidRPr="00C922EE" w:rsidRDefault="000959C8" w:rsidP="000959C8">
      <w:pPr>
        <w:pStyle w:val="ListParagraph"/>
        <w:numPr>
          <w:ilvl w:val="1"/>
          <w:numId w:val="5"/>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Pr>
          <w:rFonts w:eastAsia="Times New Roman" w:cstheme="minorHAnsi"/>
          <w:color w:val="222222"/>
          <w:lang w:eastAsia="en-AU"/>
        </w:rPr>
        <w:t xml:space="preserve"> &amp; </w:t>
      </w:r>
      <w:r w:rsidRPr="00C922EE">
        <w:rPr>
          <w:rFonts w:eastAsia="Times New Roman" w:cstheme="minorHAnsi"/>
          <w:b/>
          <w:bCs/>
          <w:color w:val="222222"/>
          <w:lang w:eastAsia="en-AU"/>
        </w:rPr>
        <w:t>Information</w:t>
      </w:r>
      <w:r w:rsidRPr="00C922EE">
        <w:rPr>
          <w:rFonts w:eastAsia="Times New Roman" w:cstheme="minorHAnsi"/>
          <w:color w:val="222222"/>
          <w:lang w:eastAsia="en-AU"/>
        </w:rPr>
        <w:t xml:space="preserve"> </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64AA7346" w14:textId="77777777" w:rsidR="000959C8" w:rsidRPr="00C922EE" w:rsidRDefault="000959C8" w:rsidP="000959C8">
      <w:pPr>
        <w:pStyle w:val="ListParagraph"/>
        <w:numPr>
          <w:ilvl w:val="1"/>
          <w:numId w:val="5"/>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7A154082" w14:textId="77777777" w:rsidR="000959C8" w:rsidRPr="00C922EE" w:rsidRDefault="000959C8" w:rsidP="000959C8">
      <w:pPr>
        <w:pStyle w:val="ListParagraph"/>
        <w:numPr>
          <w:ilvl w:val="1"/>
          <w:numId w:val="5"/>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sidRPr="00C922EE">
        <w:rPr>
          <w:rFonts w:eastAsia="Times New Roman" w:cstheme="minorHAnsi"/>
          <w:color w:val="222222"/>
          <w:lang w:eastAsia="en-AU"/>
        </w:rPr>
        <w:t xml:space="preserve"> </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1C58B3A4" w14:textId="77777777" w:rsidR="000959C8" w:rsidRPr="008C2595" w:rsidRDefault="000959C8" w:rsidP="000959C8">
      <w:pPr>
        <w:shd w:val="clear" w:color="auto" w:fill="FFFFFF"/>
        <w:spacing w:after="0" w:line="240" w:lineRule="auto"/>
        <w:rPr>
          <w:rFonts w:eastAsia="Times New Roman" w:cstheme="minorHAnsi"/>
          <w:color w:val="222222"/>
          <w:lang w:eastAsia="en-AU"/>
        </w:rPr>
      </w:pPr>
    </w:p>
    <w:p w14:paraId="11F04A29" w14:textId="77777777" w:rsidR="000959C8" w:rsidRPr="008C2595" w:rsidRDefault="000959C8" w:rsidP="000959C8">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4A59C77B" w14:textId="77777777" w:rsidR="000959C8" w:rsidRPr="008C2595" w:rsidRDefault="000959C8" w:rsidP="000959C8">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14:paraId="7146A98D" w14:textId="77777777" w:rsidR="000959C8" w:rsidRPr="008C2595" w:rsidRDefault="000959C8" w:rsidP="000959C8">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14:paraId="3EE36755" w14:textId="7677E798" w:rsidR="006C02D8" w:rsidRDefault="00000000" w:rsidP="000959C8">
      <w:pPr>
        <w:shd w:val="clear" w:color="auto" w:fill="FFFFFF"/>
        <w:spacing w:after="0" w:line="240" w:lineRule="auto"/>
        <w:rPr>
          <w:rStyle w:val="Hyperlink"/>
          <w:rFonts w:eastAsia="Times New Roman" w:cstheme="minorHAnsi"/>
          <w:lang w:eastAsia="en-AU"/>
        </w:rPr>
      </w:pPr>
      <w:hyperlink r:id="rId19" w:history="1">
        <w:r w:rsidR="000959C8" w:rsidRPr="00A230D1">
          <w:rPr>
            <w:rStyle w:val="Hyperlink"/>
            <w:rFonts w:eastAsia="Times New Roman" w:cstheme="minorHAnsi"/>
            <w:lang w:eastAsia="en-AU"/>
          </w:rPr>
          <w:t>austrefugeenetwork@gmail.com</w:t>
        </w:r>
      </w:hyperlink>
    </w:p>
    <w:p w14:paraId="70FCB783" w14:textId="77777777" w:rsidR="006C02D8" w:rsidRDefault="006C02D8">
      <w:pPr>
        <w:rPr>
          <w:rStyle w:val="Hyperlink"/>
          <w:rFonts w:eastAsia="Times New Roman" w:cstheme="minorHAnsi"/>
          <w:lang w:eastAsia="en-AU"/>
        </w:rPr>
      </w:pPr>
      <w:r>
        <w:rPr>
          <w:rStyle w:val="Hyperlink"/>
          <w:rFonts w:eastAsia="Times New Roman" w:cstheme="minorHAnsi"/>
          <w:lang w:eastAsia="en-AU"/>
        </w:rPr>
        <w:br w:type="page"/>
      </w:r>
    </w:p>
    <w:p w14:paraId="6059035D" w14:textId="5AB8E7FD" w:rsidR="00340CDE" w:rsidRPr="003B65C3" w:rsidRDefault="00340CDE" w:rsidP="003A6E86">
      <w:pPr>
        <w:spacing w:after="0" w:line="240" w:lineRule="auto"/>
        <w:rPr>
          <w:rFonts w:eastAsia="Times New Roman" w:cstheme="minorHAnsi"/>
          <w:b/>
          <w:bCs/>
          <w:color w:val="FF0000"/>
          <w:kern w:val="0"/>
          <w:sz w:val="28"/>
          <w:szCs w:val="28"/>
          <w:lang w:val="en-AU"/>
          <w14:ligatures w14:val="none"/>
        </w:rPr>
      </w:pPr>
      <w:r w:rsidRPr="003B65C3">
        <w:rPr>
          <w:rStyle w:val="Strong"/>
          <w:rFonts w:cstheme="minorHAnsi"/>
          <w:color w:val="FF0000"/>
          <w:sz w:val="28"/>
          <w:szCs w:val="28"/>
          <w:bdr w:val="none" w:sz="0" w:space="0" w:color="auto" w:frame="1"/>
        </w:rPr>
        <w:lastRenderedPageBreak/>
        <w:t xml:space="preserve">Refugees in Limbo </w:t>
      </w:r>
      <w:r w:rsidR="003B65C3">
        <w:rPr>
          <w:rStyle w:val="Strong"/>
          <w:rFonts w:cstheme="minorHAnsi"/>
          <w:color w:val="FF0000"/>
          <w:sz w:val="28"/>
          <w:szCs w:val="28"/>
          <w:bdr w:val="none" w:sz="0" w:space="0" w:color="auto" w:frame="1"/>
        </w:rPr>
        <w:t>-</w:t>
      </w:r>
      <w:r w:rsidRPr="003B65C3">
        <w:rPr>
          <w:rStyle w:val="Strong"/>
          <w:rFonts w:cstheme="minorHAnsi"/>
          <w:color w:val="FF0000"/>
          <w:sz w:val="28"/>
          <w:szCs w:val="28"/>
          <w:bdr w:val="none" w:sz="0" w:space="0" w:color="auto" w:frame="1"/>
        </w:rPr>
        <w:t xml:space="preserve"> 10 Years Too</w:t>
      </w:r>
      <w:r w:rsidR="003A6E86" w:rsidRPr="003B65C3">
        <w:rPr>
          <w:rStyle w:val="Strong"/>
          <w:rFonts w:cstheme="minorHAnsi"/>
          <w:color w:val="FF0000"/>
          <w:sz w:val="28"/>
          <w:szCs w:val="28"/>
          <w:bdr w:val="none" w:sz="0" w:space="0" w:color="auto" w:frame="1"/>
        </w:rPr>
        <w:t xml:space="preserve"> </w:t>
      </w:r>
      <w:r w:rsidRPr="003B65C3">
        <w:rPr>
          <w:rStyle w:val="Emphasis"/>
          <w:rFonts w:cstheme="minorHAnsi"/>
          <w:b/>
          <w:bCs/>
          <w:color w:val="FF0000"/>
          <w:sz w:val="28"/>
          <w:szCs w:val="28"/>
          <w:bdr w:val="none" w:sz="0" w:space="0" w:color="auto" w:frame="1"/>
        </w:rPr>
        <w:t>Bloody</w:t>
      </w:r>
      <w:r w:rsidR="003A6E86" w:rsidRPr="003B65C3">
        <w:rPr>
          <w:rFonts w:cstheme="minorHAnsi"/>
          <w:b/>
          <w:bCs/>
          <w:color w:val="FF0000"/>
          <w:sz w:val="28"/>
          <w:szCs w:val="28"/>
          <w:bdr w:val="none" w:sz="0" w:space="0" w:color="auto" w:frame="1"/>
        </w:rPr>
        <w:t xml:space="preserve"> </w:t>
      </w:r>
      <w:r w:rsidRPr="003B65C3">
        <w:rPr>
          <w:rFonts w:cstheme="minorHAnsi"/>
          <w:b/>
          <w:bCs/>
          <w:color w:val="FF0000"/>
          <w:sz w:val="28"/>
          <w:szCs w:val="28"/>
          <w:bdr w:val="none" w:sz="0" w:space="0" w:color="auto" w:frame="1"/>
        </w:rPr>
        <w:t>Long</w:t>
      </w:r>
    </w:p>
    <w:p w14:paraId="51E3009E" w14:textId="77777777" w:rsidR="00340CDE" w:rsidRPr="003B65C3" w:rsidRDefault="00340CDE" w:rsidP="005F3E8B">
      <w:pPr>
        <w:pStyle w:val="Default"/>
        <w:rPr>
          <w:rFonts w:asciiTheme="minorHAnsi" w:hAnsiTheme="minorHAnsi" w:cstheme="minorHAnsi"/>
        </w:rPr>
      </w:pPr>
    </w:p>
    <w:p w14:paraId="58808148" w14:textId="77777777" w:rsidR="00B34853" w:rsidRPr="003B65C3" w:rsidRDefault="00B34853" w:rsidP="003B65C3">
      <w:pPr>
        <w:spacing w:after="0" w:line="240" w:lineRule="auto"/>
        <w:rPr>
          <w:rFonts w:eastAsia="Times New Roman" w:cstheme="minorHAnsi"/>
          <w:b/>
          <w:bCs/>
          <w:kern w:val="0"/>
          <w:sz w:val="24"/>
          <w:szCs w:val="24"/>
          <w:lang w:val="en-AU"/>
          <w14:ligatures w14:val="none"/>
        </w:rPr>
      </w:pPr>
      <w:r w:rsidRPr="003B65C3">
        <w:rPr>
          <w:rFonts w:eastAsia="Times New Roman" w:cstheme="minorHAnsi"/>
          <w:b/>
          <w:bCs/>
          <w:kern w:val="0"/>
          <w:sz w:val="24"/>
          <w:szCs w:val="24"/>
          <w:lang w:val="en-AU"/>
          <w14:ligatures w14:val="none"/>
        </w:rPr>
        <w:t xml:space="preserve">Why it is important to write letters re the 10 years of trauma since 19 July 2013 </w:t>
      </w:r>
    </w:p>
    <w:p w14:paraId="37AA1933" w14:textId="77777777" w:rsidR="00770E07" w:rsidRPr="00770E07" w:rsidRDefault="00770E07" w:rsidP="00770E07">
      <w:pPr>
        <w:spacing w:after="0" w:line="240" w:lineRule="auto"/>
        <w:rPr>
          <w:rFonts w:eastAsia="Times New Roman" w:cstheme="minorHAnsi"/>
          <w:kern w:val="0"/>
          <w:sz w:val="10"/>
          <w:szCs w:val="10"/>
          <w:lang w:val="en-AU"/>
          <w14:ligatures w14:val="none"/>
        </w:rPr>
      </w:pPr>
    </w:p>
    <w:p w14:paraId="54EC7E99" w14:textId="5AF8AEE7" w:rsidR="00B34853" w:rsidRPr="003B65C3" w:rsidRDefault="00B34853" w:rsidP="003B65C3">
      <w:pPr>
        <w:spacing w:after="0" w:line="240" w:lineRule="auto"/>
        <w:ind w:left="142"/>
        <w:rPr>
          <w:rFonts w:eastAsia="Times New Roman" w:cstheme="minorHAnsi"/>
          <w:kern w:val="0"/>
          <w:sz w:val="24"/>
          <w:szCs w:val="24"/>
          <w:lang w:val="en-AU"/>
          <w14:ligatures w14:val="none"/>
        </w:rPr>
      </w:pPr>
      <w:r w:rsidRPr="003B65C3">
        <w:rPr>
          <w:rFonts w:eastAsia="Times New Roman" w:cstheme="minorHAnsi"/>
          <w:kern w:val="0"/>
          <w:sz w:val="24"/>
          <w:szCs w:val="24"/>
          <w:lang w:val="en-AU"/>
          <w14:ligatures w14:val="none"/>
        </w:rPr>
        <w:t>Ten years on, thousands of people are still in limbo, having endured years of trauma in offshore detention in P</w:t>
      </w:r>
      <w:r w:rsidR="003B65C3" w:rsidRPr="003B65C3">
        <w:rPr>
          <w:rFonts w:eastAsia="Times New Roman" w:cstheme="minorHAnsi"/>
          <w:kern w:val="0"/>
          <w:sz w:val="24"/>
          <w:szCs w:val="24"/>
          <w:lang w:val="en-AU"/>
          <w14:ligatures w14:val="none"/>
        </w:rPr>
        <w:t xml:space="preserve">apua </w:t>
      </w:r>
      <w:r w:rsidRPr="003B65C3">
        <w:rPr>
          <w:rFonts w:eastAsia="Times New Roman" w:cstheme="minorHAnsi"/>
          <w:kern w:val="0"/>
          <w:sz w:val="24"/>
          <w:szCs w:val="24"/>
          <w:lang w:val="en-AU"/>
          <w14:ligatures w14:val="none"/>
        </w:rPr>
        <w:t>N</w:t>
      </w:r>
      <w:r w:rsidR="003B65C3" w:rsidRPr="003B65C3">
        <w:rPr>
          <w:rFonts w:eastAsia="Times New Roman" w:cstheme="minorHAnsi"/>
          <w:kern w:val="0"/>
          <w:sz w:val="24"/>
          <w:szCs w:val="24"/>
          <w:lang w:val="en-AU"/>
          <w14:ligatures w14:val="none"/>
        </w:rPr>
        <w:t xml:space="preserve">ew </w:t>
      </w:r>
      <w:r w:rsidRPr="003B65C3">
        <w:rPr>
          <w:rFonts w:eastAsia="Times New Roman" w:cstheme="minorHAnsi"/>
          <w:kern w:val="0"/>
          <w:sz w:val="24"/>
          <w:szCs w:val="24"/>
          <w:lang w:val="en-AU"/>
          <w14:ligatures w14:val="none"/>
        </w:rPr>
        <w:t>G</w:t>
      </w:r>
      <w:r w:rsidR="003B65C3" w:rsidRPr="003B65C3">
        <w:rPr>
          <w:rFonts w:eastAsia="Times New Roman" w:cstheme="minorHAnsi"/>
          <w:kern w:val="0"/>
          <w:sz w:val="24"/>
          <w:szCs w:val="24"/>
          <w:lang w:val="en-AU"/>
          <w14:ligatures w14:val="none"/>
        </w:rPr>
        <w:t>uinea</w:t>
      </w:r>
      <w:r w:rsidRPr="003B65C3">
        <w:rPr>
          <w:rFonts w:eastAsia="Times New Roman" w:cstheme="minorHAnsi"/>
          <w:kern w:val="0"/>
          <w:sz w:val="24"/>
          <w:szCs w:val="24"/>
          <w:lang w:val="en-AU"/>
          <w14:ligatures w14:val="none"/>
        </w:rPr>
        <w:t xml:space="preserve"> and Nauru, and ongoing uncertainty as they are denied permanent resettlement in Australia.</w:t>
      </w:r>
    </w:p>
    <w:p w14:paraId="75185C84" w14:textId="77777777" w:rsidR="003B65C3" w:rsidRPr="003B65C3" w:rsidRDefault="003B65C3" w:rsidP="003B65C3">
      <w:pPr>
        <w:spacing w:after="0" w:line="240" w:lineRule="auto"/>
        <w:rPr>
          <w:rFonts w:eastAsia="Times New Roman" w:cstheme="minorHAnsi"/>
          <w:b/>
          <w:bCs/>
          <w:kern w:val="0"/>
          <w:sz w:val="24"/>
          <w:szCs w:val="24"/>
          <w:lang w:val="en-AU"/>
          <w14:ligatures w14:val="none"/>
        </w:rPr>
      </w:pPr>
    </w:p>
    <w:p w14:paraId="35BCB760" w14:textId="378B4665" w:rsidR="00B34853" w:rsidRPr="003B65C3" w:rsidRDefault="00B34853" w:rsidP="003B65C3">
      <w:pPr>
        <w:spacing w:after="0" w:line="240" w:lineRule="auto"/>
        <w:rPr>
          <w:rFonts w:eastAsia="Times New Roman" w:cstheme="minorHAnsi"/>
          <w:b/>
          <w:bCs/>
          <w:kern w:val="0"/>
          <w:sz w:val="24"/>
          <w:szCs w:val="24"/>
          <w:lang w:val="en-AU"/>
          <w14:ligatures w14:val="none"/>
        </w:rPr>
      </w:pPr>
      <w:r w:rsidRPr="003B65C3">
        <w:rPr>
          <w:rFonts w:eastAsia="Times New Roman" w:cstheme="minorHAnsi"/>
          <w:b/>
          <w:bCs/>
          <w:kern w:val="0"/>
          <w:sz w:val="24"/>
          <w:szCs w:val="24"/>
          <w:lang w:val="en-AU"/>
          <w14:ligatures w14:val="none"/>
        </w:rPr>
        <w:t>Why is 19 July 2013 an important date in Australian refugee policy?</w:t>
      </w:r>
    </w:p>
    <w:p w14:paraId="13959385" w14:textId="77777777" w:rsidR="00770E07" w:rsidRPr="00770E07" w:rsidRDefault="00770E07" w:rsidP="00770E07">
      <w:pPr>
        <w:spacing w:after="0" w:line="240" w:lineRule="auto"/>
        <w:rPr>
          <w:rFonts w:eastAsia="Times New Roman" w:cstheme="minorHAnsi"/>
          <w:kern w:val="0"/>
          <w:sz w:val="10"/>
          <w:szCs w:val="10"/>
          <w:lang w:val="en-AU"/>
          <w14:ligatures w14:val="none"/>
        </w:rPr>
      </w:pPr>
    </w:p>
    <w:p w14:paraId="23D3B192" w14:textId="578A7810" w:rsidR="00B34853" w:rsidRPr="003B65C3" w:rsidRDefault="00B34853" w:rsidP="003B65C3">
      <w:pPr>
        <w:spacing w:after="0" w:line="240" w:lineRule="auto"/>
        <w:ind w:left="142"/>
        <w:rPr>
          <w:rFonts w:eastAsia="Times New Roman" w:cstheme="minorHAnsi"/>
          <w:kern w:val="0"/>
          <w:sz w:val="24"/>
          <w:szCs w:val="24"/>
          <w:lang w:val="en-AU"/>
          <w14:ligatures w14:val="none"/>
        </w:rPr>
      </w:pPr>
      <w:r w:rsidRPr="003B65C3">
        <w:rPr>
          <w:rFonts w:cstheme="minorHAnsi"/>
          <w:sz w:val="24"/>
          <w:szCs w:val="24"/>
        </w:rPr>
        <w:t xml:space="preserve">Australia’s offshore processing system resumed in September 2012 for people who came seeking asylum by boat. </w:t>
      </w:r>
      <w:r w:rsidRPr="003B65C3">
        <w:rPr>
          <w:rFonts w:eastAsia="Times New Roman" w:cstheme="minorHAnsi"/>
          <w:kern w:val="0"/>
          <w:sz w:val="24"/>
          <w:szCs w:val="24"/>
          <w:lang w:val="en-AU"/>
          <w14:ligatures w14:val="none"/>
        </w:rPr>
        <w:t xml:space="preserve">It was </w:t>
      </w:r>
      <w:r w:rsidRPr="003B65C3">
        <w:rPr>
          <w:rFonts w:cstheme="minorHAnsi"/>
          <w:sz w:val="24"/>
          <w:szCs w:val="24"/>
        </w:rPr>
        <w:t xml:space="preserve">one of the reforms an </w:t>
      </w:r>
      <w:hyperlink r:id="rId20" w:history="1">
        <w:r w:rsidRPr="003B65C3">
          <w:rPr>
            <w:rStyle w:val="Hyperlink"/>
            <w:rFonts w:cstheme="minorHAnsi"/>
            <w:sz w:val="24"/>
            <w:szCs w:val="24"/>
          </w:rPr>
          <w:t>expert panel had recommended</w:t>
        </w:r>
      </w:hyperlink>
      <w:r w:rsidRPr="003B65C3">
        <w:rPr>
          <w:rFonts w:cstheme="minorHAnsi"/>
          <w:sz w:val="24"/>
          <w:szCs w:val="24"/>
        </w:rPr>
        <w:t xml:space="preserve"> to the Gillard Labor Government, and was intended to be used as a short-term measure only. </w:t>
      </w:r>
      <w:r w:rsidRPr="003B65C3">
        <w:rPr>
          <w:rFonts w:eastAsia="Times New Roman" w:cstheme="minorHAnsi"/>
          <w:kern w:val="0"/>
          <w:sz w:val="24"/>
          <w:szCs w:val="24"/>
          <w14:ligatures w14:val="none"/>
        </w:rPr>
        <w:t xml:space="preserve">While the offshore regime was quickly established, the other recommendations - including cooperation with Malaysia and Indonesia in developing a comprehensive regional framework for processing asylum claims and increasing Australia’s intake of refugees - were never implemented. </w:t>
      </w:r>
    </w:p>
    <w:p w14:paraId="6FE0D9D3" w14:textId="77777777" w:rsidR="005F4C7F" w:rsidRPr="003B65C3" w:rsidRDefault="005F4C7F" w:rsidP="003B65C3">
      <w:pPr>
        <w:spacing w:after="0" w:line="240" w:lineRule="auto"/>
        <w:ind w:left="142"/>
        <w:rPr>
          <w:rFonts w:cstheme="minorHAnsi"/>
          <w:b/>
          <w:bCs/>
          <w:sz w:val="24"/>
          <w:szCs w:val="24"/>
        </w:rPr>
      </w:pPr>
    </w:p>
    <w:p w14:paraId="74B1DD35" w14:textId="727439F8" w:rsidR="005F4C7F" w:rsidRPr="003B65C3" w:rsidRDefault="005F4C7F" w:rsidP="003B65C3">
      <w:pPr>
        <w:spacing w:after="0" w:line="240" w:lineRule="auto"/>
        <w:ind w:left="142"/>
        <w:rPr>
          <w:rFonts w:eastAsia="Times New Roman" w:cstheme="minorHAnsi"/>
          <w:kern w:val="0"/>
          <w:sz w:val="24"/>
          <w:szCs w:val="24"/>
          <w:lang w:val="en-AU"/>
          <w14:ligatures w14:val="none"/>
        </w:rPr>
      </w:pPr>
      <w:r w:rsidRPr="003B65C3">
        <w:rPr>
          <w:rFonts w:cstheme="minorHAnsi"/>
          <w:b/>
          <w:bCs/>
          <w:sz w:val="24"/>
          <w:szCs w:val="24"/>
        </w:rPr>
        <w:t>On 19 July 2013</w:t>
      </w:r>
      <w:r w:rsidRPr="003B65C3">
        <w:rPr>
          <w:rFonts w:cstheme="minorHAnsi"/>
          <w:sz w:val="24"/>
          <w:szCs w:val="24"/>
        </w:rPr>
        <w:t xml:space="preserve"> the Rudd Labor Government made the policy even more restrictive with people sent to Nauru or PNG being told they would </w:t>
      </w:r>
      <w:r w:rsidRPr="003B65C3">
        <w:rPr>
          <w:rFonts w:cstheme="minorHAnsi"/>
          <w:b/>
          <w:bCs/>
          <w:i/>
          <w:iCs/>
          <w:sz w:val="24"/>
          <w:szCs w:val="24"/>
        </w:rPr>
        <w:t>never</w:t>
      </w:r>
      <w:r w:rsidRPr="003B65C3">
        <w:rPr>
          <w:rFonts w:cstheme="minorHAnsi"/>
          <w:b/>
          <w:bCs/>
          <w:sz w:val="24"/>
          <w:szCs w:val="24"/>
        </w:rPr>
        <w:t xml:space="preserve"> </w:t>
      </w:r>
      <w:r w:rsidRPr="003B65C3">
        <w:rPr>
          <w:rFonts w:cstheme="minorHAnsi"/>
          <w:sz w:val="24"/>
          <w:szCs w:val="24"/>
        </w:rPr>
        <w:t xml:space="preserve">be able to be resettled in Australia. </w:t>
      </w:r>
      <w:r w:rsidRPr="003B65C3">
        <w:rPr>
          <w:rFonts w:eastAsia="Times New Roman" w:cstheme="minorHAnsi"/>
          <w:kern w:val="0"/>
          <w:sz w:val="24"/>
          <w:szCs w:val="24"/>
          <w:lang w:val="en-AU"/>
          <w14:ligatures w14:val="none"/>
        </w:rPr>
        <w:t xml:space="preserve">Over 3,000 people were sent to PNG and Nauru under this policy. </w:t>
      </w:r>
      <w:r w:rsidRPr="003B65C3">
        <w:rPr>
          <w:rFonts w:cstheme="minorHAnsi"/>
          <w:sz w:val="24"/>
          <w:szCs w:val="24"/>
        </w:rPr>
        <w:t xml:space="preserve">Prolonged and indefinite detention, combined with bleak future prospects, inflicted great physical and mental harm on many of the people in offshore detention. </w:t>
      </w:r>
      <w:r w:rsidRPr="003B65C3">
        <w:rPr>
          <w:rFonts w:cstheme="minorHAnsi"/>
          <w:sz w:val="24"/>
          <w:szCs w:val="24"/>
          <w:lang w:val="en-AU"/>
        </w:rPr>
        <w:t xml:space="preserve">Australia’s immigration detention regime has been widely condemned by human rights bodies for its intentional cruelty and inhumane conditions. </w:t>
      </w:r>
    </w:p>
    <w:p w14:paraId="1D06448E" w14:textId="77777777" w:rsidR="00B34853" w:rsidRPr="003B65C3" w:rsidRDefault="00B34853" w:rsidP="003B65C3">
      <w:pPr>
        <w:spacing w:after="0" w:line="240" w:lineRule="auto"/>
        <w:rPr>
          <w:rFonts w:eastAsia="Times New Roman" w:cstheme="minorHAnsi"/>
          <w:b/>
          <w:bCs/>
          <w:kern w:val="0"/>
          <w:sz w:val="24"/>
          <w:szCs w:val="24"/>
          <w:lang w:val="en-AU"/>
          <w14:ligatures w14:val="none"/>
        </w:rPr>
      </w:pPr>
    </w:p>
    <w:p w14:paraId="55E48958" w14:textId="02A8C575" w:rsidR="005F4C7F" w:rsidRPr="003B65C3" w:rsidRDefault="005F4C7F" w:rsidP="003B65C3">
      <w:pPr>
        <w:spacing w:after="0" w:line="240" w:lineRule="auto"/>
        <w:ind w:left="142"/>
        <w:rPr>
          <w:rFonts w:eastAsia="Times New Roman" w:cstheme="minorHAnsi"/>
          <w:kern w:val="0"/>
          <w:sz w:val="24"/>
          <w:szCs w:val="24"/>
          <w:lang w:val="en-AU" w:eastAsia="en-AU"/>
          <w14:ligatures w14:val="none"/>
        </w:rPr>
      </w:pPr>
      <w:r w:rsidRPr="003B65C3">
        <w:rPr>
          <w:rFonts w:cstheme="minorHAnsi"/>
          <w:sz w:val="24"/>
          <w:szCs w:val="24"/>
        </w:rPr>
        <w:t xml:space="preserve">Through the ensuing years, the conditions of detention became increasingly harsh and punitive, and the period of detention became very long term.  </w:t>
      </w:r>
      <w:r w:rsidRPr="003B65C3">
        <w:rPr>
          <w:rFonts w:eastAsia="Times New Roman" w:cstheme="minorHAnsi"/>
          <w:b/>
          <w:bCs/>
          <w:kern w:val="0"/>
          <w:sz w:val="24"/>
          <w:szCs w:val="24"/>
          <w:lang w:val="en-AU" w:eastAsia="en-AU"/>
          <w14:ligatures w14:val="none"/>
        </w:rPr>
        <w:t xml:space="preserve">14 people died </w:t>
      </w:r>
      <w:r w:rsidRPr="003B65C3">
        <w:rPr>
          <w:rFonts w:eastAsia="Times New Roman" w:cstheme="minorHAnsi"/>
          <w:kern w:val="0"/>
          <w:sz w:val="24"/>
          <w:szCs w:val="24"/>
          <w:lang w:val="en-AU" w:eastAsia="en-AU"/>
          <w14:ligatures w14:val="none"/>
        </w:rPr>
        <w:t>as a result of being subject to offshore detention - by murder, suicide</w:t>
      </w:r>
      <w:r w:rsidR="003B65C3">
        <w:rPr>
          <w:rFonts w:eastAsia="Times New Roman" w:cstheme="minorHAnsi"/>
          <w:kern w:val="0"/>
          <w:sz w:val="24"/>
          <w:szCs w:val="24"/>
          <w:lang w:val="en-AU" w:eastAsia="en-AU"/>
          <w14:ligatures w14:val="none"/>
        </w:rPr>
        <w:t>,</w:t>
      </w:r>
      <w:r w:rsidRPr="003B65C3">
        <w:rPr>
          <w:rFonts w:eastAsia="Times New Roman" w:cstheme="minorHAnsi"/>
          <w:kern w:val="0"/>
          <w:sz w:val="24"/>
          <w:szCs w:val="24"/>
          <w:lang w:val="en-AU" w:eastAsia="en-AU"/>
          <w14:ligatures w14:val="none"/>
        </w:rPr>
        <w:t xml:space="preserve"> and medical neglect. Many others have suffered lifelong injury, and physical and mental illness because of their experience of offshore processing.</w:t>
      </w:r>
    </w:p>
    <w:p w14:paraId="57D598D7" w14:textId="77777777" w:rsidR="005F4C7F" w:rsidRPr="003B65C3" w:rsidRDefault="005F4C7F" w:rsidP="003B65C3">
      <w:pPr>
        <w:spacing w:after="0" w:line="240" w:lineRule="auto"/>
        <w:ind w:left="142"/>
        <w:rPr>
          <w:rFonts w:cstheme="minorHAnsi"/>
          <w:sz w:val="24"/>
          <w:szCs w:val="24"/>
        </w:rPr>
      </w:pPr>
    </w:p>
    <w:p w14:paraId="681A0B91" w14:textId="6C5960C3" w:rsidR="005F4C7F" w:rsidRPr="003B65C3" w:rsidRDefault="005F4C7F" w:rsidP="003B65C3">
      <w:pPr>
        <w:spacing w:after="0" w:line="240" w:lineRule="auto"/>
        <w:ind w:left="142"/>
        <w:rPr>
          <w:rFonts w:cstheme="minorHAnsi"/>
          <w:sz w:val="24"/>
          <w:szCs w:val="24"/>
        </w:rPr>
      </w:pPr>
      <w:r w:rsidRPr="003B65C3">
        <w:rPr>
          <w:rFonts w:cstheme="minorHAnsi"/>
          <w:sz w:val="24"/>
          <w:szCs w:val="24"/>
        </w:rPr>
        <w:t xml:space="preserve">Now, 10 years later, the last refugees on Nauru have finally been transferred to Australia.  However, 82 men are still trapped in PNG having been abandoned by Australia in December 2021 when </w:t>
      </w:r>
      <w:r w:rsidRPr="003B65C3">
        <w:rPr>
          <w:rFonts w:eastAsia="Times New Roman" w:cstheme="minorHAnsi"/>
          <w:kern w:val="0"/>
          <w:sz w:val="24"/>
          <w:szCs w:val="24"/>
          <w:lang w:val="en-AU" w:eastAsia="en-AU"/>
          <w14:ligatures w14:val="none"/>
        </w:rPr>
        <w:t>the Morrison Coalition government ended Australia’s agreement with PNG and declared that Australia had no further responsibility for those people. The current Labor government maintains that position.</w:t>
      </w:r>
      <w:r w:rsidRPr="003B65C3">
        <w:rPr>
          <w:rFonts w:cstheme="minorHAnsi"/>
          <w:sz w:val="24"/>
          <w:szCs w:val="24"/>
        </w:rPr>
        <w:t xml:space="preserve"> </w:t>
      </w:r>
    </w:p>
    <w:p w14:paraId="380368B2" w14:textId="77777777" w:rsidR="00340CDE" w:rsidRPr="003B65C3" w:rsidRDefault="00340CDE" w:rsidP="003B65C3">
      <w:pPr>
        <w:pStyle w:val="Default"/>
        <w:rPr>
          <w:rFonts w:asciiTheme="minorHAnsi" w:hAnsiTheme="minorHAnsi" w:cstheme="minorHAnsi"/>
        </w:rPr>
      </w:pPr>
    </w:p>
    <w:p w14:paraId="2C16A9B9" w14:textId="77777777" w:rsidR="005F4C7F" w:rsidRDefault="005F4C7F" w:rsidP="003B65C3">
      <w:pPr>
        <w:spacing w:after="0" w:line="240" w:lineRule="auto"/>
        <w:ind w:left="142"/>
        <w:rPr>
          <w:rFonts w:eastAsia="Times New Roman" w:cstheme="minorHAnsi"/>
          <w:kern w:val="0"/>
          <w:sz w:val="24"/>
          <w:szCs w:val="24"/>
          <w:lang w:val="en-AU"/>
          <w14:ligatures w14:val="none"/>
        </w:rPr>
      </w:pPr>
      <w:r w:rsidRPr="003B65C3">
        <w:rPr>
          <w:rFonts w:eastAsia="Times New Roman" w:cstheme="minorHAnsi"/>
          <w:kern w:val="0"/>
          <w:sz w:val="24"/>
          <w:szCs w:val="24"/>
          <w:lang w:val="en-AU"/>
          <w14:ligatures w14:val="none"/>
        </w:rPr>
        <w:t xml:space="preserve">Sources: </w:t>
      </w:r>
    </w:p>
    <w:p w14:paraId="49C07B76" w14:textId="77777777" w:rsidR="00770E07" w:rsidRPr="00770E07" w:rsidRDefault="00770E07" w:rsidP="003B65C3">
      <w:pPr>
        <w:spacing w:after="0" w:line="240" w:lineRule="auto"/>
        <w:ind w:left="142"/>
        <w:rPr>
          <w:rFonts w:eastAsia="Times New Roman" w:cstheme="minorHAnsi"/>
          <w:kern w:val="0"/>
          <w:sz w:val="16"/>
          <w:szCs w:val="16"/>
          <w:lang w:val="en-AU"/>
          <w14:ligatures w14:val="none"/>
        </w:rPr>
      </w:pPr>
    </w:p>
    <w:p w14:paraId="7C79E4DC" w14:textId="77777777" w:rsidR="005F4C7F" w:rsidRDefault="00000000" w:rsidP="003B65C3">
      <w:pPr>
        <w:pStyle w:val="ListParagraph"/>
        <w:numPr>
          <w:ilvl w:val="0"/>
          <w:numId w:val="5"/>
        </w:numPr>
        <w:spacing w:after="0" w:line="240" w:lineRule="auto"/>
        <w:rPr>
          <w:rStyle w:val="Hyperlink"/>
          <w:rFonts w:eastAsia="Times New Roman" w:cstheme="minorHAnsi"/>
          <w:kern w:val="0"/>
          <w:sz w:val="20"/>
          <w:szCs w:val="20"/>
          <w:lang w:val="en-AU"/>
        </w:rPr>
      </w:pPr>
      <w:hyperlink r:id="rId21" w:history="1">
        <w:r w:rsidR="005F4C7F" w:rsidRPr="003B65C3">
          <w:rPr>
            <w:rStyle w:val="Hyperlink"/>
            <w:rFonts w:eastAsia="Times New Roman" w:cstheme="minorHAnsi"/>
            <w:kern w:val="0"/>
            <w:sz w:val="20"/>
            <w:szCs w:val="20"/>
            <w:lang w:val="en-AU"/>
          </w:rPr>
          <w:t>https://www.theguardian.com/news/series/nauru-files</w:t>
        </w:r>
      </w:hyperlink>
    </w:p>
    <w:p w14:paraId="5360FD51" w14:textId="77777777" w:rsidR="003B65C3" w:rsidRPr="00770E07" w:rsidRDefault="003B65C3" w:rsidP="003B65C3">
      <w:pPr>
        <w:spacing w:after="0" w:line="240" w:lineRule="auto"/>
        <w:ind w:left="360"/>
        <w:rPr>
          <w:rStyle w:val="Hyperlink"/>
          <w:rFonts w:eastAsia="Times New Roman" w:cstheme="minorHAnsi"/>
          <w:kern w:val="0"/>
          <w:sz w:val="16"/>
          <w:szCs w:val="16"/>
          <w:lang w:val="en-AU"/>
        </w:rPr>
      </w:pPr>
    </w:p>
    <w:p w14:paraId="6B4DD723" w14:textId="77777777" w:rsidR="005F4C7F" w:rsidRDefault="00000000" w:rsidP="003B65C3">
      <w:pPr>
        <w:pStyle w:val="ListParagraph"/>
        <w:numPr>
          <w:ilvl w:val="0"/>
          <w:numId w:val="5"/>
        </w:numPr>
        <w:spacing w:after="0" w:line="240" w:lineRule="auto"/>
        <w:rPr>
          <w:rStyle w:val="Hyperlink"/>
          <w:rFonts w:eastAsia="Times New Roman" w:cstheme="minorHAnsi"/>
          <w:kern w:val="0"/>
          <w:sz w:val="20"/>
          <w:szCs w:val="20"/>
          <w:lang w:val="en-AU"/>
        </w:rPr>
      </w:pPr>
      <w:hyperlink r:id="rId22" w:history="1">
        <w:r w:rsidR="005F4C7F" w:rsidRPr="003B65C3">
          <w:rPr>
            <w:rStyle w:val="Hyperlink"/>
            <w:rFonts w:eastAsia="Times New Roman" w:cstheme="minorHAnsi"/>
            <w:kern w:val="0"/>
            <w:sz w:val="20"/>
            <w:szCs w:val="20"/>
            <w:lang w:val="en-AU"/>
          </w:rPr>
          <w:t>https://www.amnesty.org/en/documents/asa12/002/2013/en/</w:t>
        </w:r>
      </w:hyperlink>
    </w:p>
    <w:p w14:paraId="018843C3" w14:textId="77777777" w:rsidR="003B65C3" w:rsidRPr="00770E07" w:rsidRDefault="003B65C3" w:rsidP="003B65C3">
      <w:pPr>
        <w:spacing w:after="0" w:line="240" w:lineRule="auto"/>
        <w:ind w:left="360"/>
        <w:rPr>
          <w:rStyle w:val="Hyperlink"/>
          <w:rFonts w:eastAsia="Times New Roman" w:cstheme="minorHAnsi"/>
          <w:kern w:val="0"/>
          <w:sz w:val="16"/>
          <w:szCs w:val="16"/>
          <w:lang w:val="en-AU"/>
        </w:rPr>
      </w:pPr>
    </w:p>
    <w:p w14:paraId="7C64F0E1" w14:textId="60D27565" w:rsidR="003B65C3" w:rsidRPr="003B65C3" w:rsidRDefault="00000000" w:rsidP="00B33E61">
      <w:pPr>
        <w:pStyle w:val="ListParagraph"/>
        <w:numPr>
          <w:ilvl w:val="0"/>
          <w:numId w:val="5"/>
        </w:numPr>
        <w:spacing w:after="0" w:line="240" w:lineRule="auto"/>
        <w:rPr>
          <w:rFonts w:eastAsia="Times New Roman" w:cstheme="minorHAnsi"/>
          <w:color w:val="0000FF" w:themeColor="hyperlink"/>
          <w:kern w:val="0"/>
          <w:sz w:val="20"/>
          <w:szCs w:val="20"/>
          <w:u w:val="single"/>
          <w:lang w:val="en-AU"/>
        </w:rPr>
      </w:pPr>
      <w:hyperlink r:id="rId23" w:history="1">
        <w:r w:rsidR="003B65C3" w:rsidRPr="007D1756">
          <w:rPr>
            <w:rStyle w:val="Hyperlink"/>
            <w:rFonts w:eastAsia="Times New Roman" w:cstheme="minorHAnsi"/>
            <w:kern w:val="0"/>
            <w:sz w:val="20"/>
            <w:szCs w:val="20"/>
            <w:lang w:val="en-AU"/>
          </w:rPr>
          <w:t>https://humanrights.gov.au/our-work/asylum-seekers-and-refugees/information-about-children-immigration-detention</w:t>
        </w:r>
      </w:hyperlink>
    </w:p>
    <w:p w14:paraId="278891A6" w14:textId="77777777" w:rsidR="003B65C3" w:rsidRPr="00770E07" w:rsidRDefault="003B65C3" w:rsidP="00770E07">
      <w:pPr>
        <w:spacing w:after="0" w:line="240" w:lineRule="auto"/>
        <w:ind w:left="360"/>
        <w:rPr>
          <w:rStyle w:val="Hyperlink"/>
          <w:sz w:val="16"/>
          <w:szCs w:val="16"/>
          <w:lang w:val="en-AU"/>
        </w:rPr>
      </w:pPr>
    </w:p>
    <w:p w14:paraId="7BE794B1" w14:textId="12698F9F" w:rsidR="003B65C3" w:rsidRPr="003B65C3" w:rsidRDefault="00000000" w:rsidP="003B65C3">
      <w:pPr>
        <w:pStyle w:val="ListParagraph"/>
        <w:numPr>
          <w:ilvl w:val="0"/>
          <w:numId w:val="5"/>
        </w:numPr>
        <w:spacing w:after="0" w:line="240" w:lineRule="auto"/>
        <w:rPr>
          <w:rStyle w:val="Hyperlink"/>
        </w:rPr>
      </w:pPr>
      <w:hyperlink r:id="rId24" w:history="1">
        <w:r w:rsidR="003B65C3" w:rsidRPr="007D1756">
          <w:rPr>
            <w:rStyle w:val="Hyperlink"/>
            <w:rFonts w:eastAsia="Times New Roman" w:cstheme="minorHAnsi"/>
            <w:kern w:val="0"/>
            <w:sz w:val="20"/>
            <w:szCs w:val="20"/>
            <w:lang w:val="en-AU"/>
          </w:rPr>
          <w:t>https://www.msf.org/indefinite-despair-report-and-executive-summary-nauru</w:t>
        </w:r>
      </w:hyperlink>
    </w:p>
    <w:p w14:paraId="7F6F779A" w14:textId="705A6A59" w:rsidR="003B65C3" w:rsidRPr="00770E07" w:rsidRDefault="003B65C3" w:rsidP="00770E07">
      <w:pPr>
        <w:spacing w:after="0" w:line="240" w:lineRule="auto"/>
        <w:ind w:left="360"/>
        <w:rPr>
          <w:rStyle w:val="Hyperlink"/>
          <w:sz w:val="16"/>
          <w:szCs w:val="16"/>
        </w:rPr>
      </w:pPr>
    </w:p>
    <w:p w14:paraId="35ECF9AF" w14:textId="3D35D029" w:rsidR="005F4C7F" w:rsidRPr="003B65C3" w:rsidRDefault="00000000" w:rsidP="003B65C3">
      <w:pPr>
        <w:pStyle w:val="ListParagraph"/>
        <w:numPr>
          <w:ilvl w:val="0"/>
          <w:numId w:val="5"/>
        </w:numPr>
        <w:spacing w:after="0" w:line="240" w:lineRule="auto"/>
        <w:rPr>
          <w:rStyle w:val="Hyperlink"/>
          <w:rFonts w:eastAsia="Times New Roman" w:cstheme="minorHAnsi"/>
          <w:color w:val="3366FF"/>
          <w:kern w:val="0"/>
          <w:sz w:val="20"/>
          <w:szCs w:val="20"/>
          <w:lang w:val="en-AU"/>
        </w:rPr>
      </w:pPr>
      <w:hyperlink r:id="rId25" w:history="1">
        <w:r w:rsidR="003B65C3" w:rsidRPr="007D1756">
          <w:rPr>
            <w:rStyle w:val="Hyperlink"/>
            <w:rFonts w:eastAsia="Times New Roman" w:cstheme="minorHAnsi"/>
            <w:kern w:val="0"/>
            <w:sz w:val="20"/>
            <w:szCs w:val="20"/>
            <w:lang w:val="en-AU"/>
          </w:rPr>
          <w:t>https://www.theguardian.com/commentisfree/2023/jun/20/my-heart-is-full-of-pain-hotel-detention-is-ruining-lives-ive-seen-the-damage-up-close</w:t>
        </w:r>
      </w:hyperlink>
    </w:p>
    <w:p w14:paraId="6C5D675D" w14:textId="77777777" w:rsidR="005F4C7F" w:rsidRPr="003B65C3" w:rsidRDefault="005F4C7F" w:rsidP="003B65C3">
      <w:pPr>
        <w:pStyle w:val="Default"/>
        <w:rPr>
          <w:rFonts w:asciiTheme="minorHAnsi" w:hAnsiTheme="minorHAnsi" w:cstheme="minorHAnsi"/>
        </w:rPr>
      </w:pPr>
    </w:p>
    <w:p w14:paraId="3CE2D10F" w14:textId="77777777" w:rsidR="005F4C7F" w:rsidRPr="003B65C3" w:rsidRDefault="005F4C7F" w:rsidP="003B65C3">
      <w:pPr>
        <w:spacing w:after="0" w:line="240" w:lineRule="auto"/>
        <w:rPr>
          <w:rFonts w:eastAsia="Times New Roman" w:cstheme="minorHAnsi"/>
          <w:kern w:val="0"/>
          <w:sz w:val="24"/>
          <w:szCs w:val="24"/>
          <w:lang w:val="en-AU"/>
          <w14:ligatures w14:val="none"/>
        </w:rPr>
      </w:pPr>
      <w:r w:rsidRPr="003B65C3">
        <w:rPr>
          <w:rFonts w:eastAsia="Times New Roman" w:cstheme="minorHAnsi"/>
          <w:b/>
          <w:bCs/>
          <w:kern w:val="0"/>
          <w:sz w:val="24"/>
          <w:szCs w:val="24"/>
          <w:lang w:val="en-AU"/>
          <w14:ligatures w14:val="none"/>
        </w:rPr>
        <w:t xml:space="preserve">Resettlement of people subject to offshore processing </w:t>
      </w:r>
    </w:p>
    <w:p w14:paraId="613BFF8C" w14:textId="77777777" w:rsidR="00770E07" w:rsidRPr="00770E07" w:rsidRDefault="00770E07" w:rsidP="003B65C3">
      <w:pPr>
        <w:spacing w:after="0" w:line="240" w:lineRule="auto"/>
        <w:rPr>
          <w:rFonts w:eastAsia="Times New Roman" w:cstheme="minorHAnsi"/>
          <w:kern w:val="0"/>
          <w:sz w:val="10"/>
          <w:szCs w:val="10"/>
          <w:lang w:val="en-AU"/>
          <w14:ligatures w14:val="none"/>
        </w:rPr>
      </w:pPr>
    </w:p>
    <w:p w14:paraId="647B00E4" w14:textId="3DDCF8A7" w:rsidR="005F4C7F" w:rsidRPr="003B65C3" w:rsidRDefault="005F4C7F" w:rsidP="003B65C3">
      <w:pPr>
        <w:spacing w:after="0" w:line="240" w:lineRule="auto"/>
        <w:rPr>
          <w:rFonts w:eastAsia="Times New Roman" w:cstheme="minorHAnsi"/>
          <w:b/>
          <w:bCs/>
          <w:kern w:val="0"/>
          <w:sz w:val="24"/>
          <w:szCs w:val="24"/>
          <w:u w:val="single"/>
          <w:lang w:val="en-AU"/>
          <w14:ligatures w14:val="none"/>
        </w:rPr>
      </w:pPr>
      <w:r w:rsidRPr="003B65C3">
        <w:rPr>
          <w:rFonts w:eastAsia="Times New Roman" w:cstheme="minorHAnsi"/>
          <w:kern w:val="0"/>
          <w:sz w:val="24"/>
          <w:szCs w:val="24"/>
          <w:lang w:val="en-AU"/>
          <w14:ligatures w14:val="none"/>
        </w:rPr>
        <w:t>The Australian Government has arrangements with the USA and New Zealand for those countries to resettle some refugees from Australia’s offshore processing centres.</w:t>
      </w:r>
      <w:r w:rsidRPr="003B65C3">
        <w:rPr>
          <w:rFonts w:eastAsia="Times New Roman" w:cstheme="minorHAnsi"/>
          <w:b/>
          <w:bCs/>
          <w:kern w:val="0"/>
          <w:sz w:val="24"/>
          <w:szCs w:val="24"/>
          <w:lang w:val="en-AU"/>
          <w14:ligatures w14:val="none"/>
        </w:rPr>
        <w:t xml:space="preserve"> </w:t>
      </w:r>
      <w:r w:rsidRPr="003B65C3">
        <w:rPr>
          <w:rFonts w:eastAsia="Times New Roman" w:cstheme="minorHAnsi"/>
          <w:kern w:val="0"/>
          <w:sz w:val="24"/>
          <w:szCs w:val="24"/>
          <w:lang w:val="en-AU"/>
          <w14:ligatures w14:val="none"/>
        </w:rPr>
        <w:t xml:space="preserve">As at May 2023, 1,081 people have been resettled in the United States. New Zealand has approved resettlement for 61 people, as part of an agreement to take a total of 450 people over 3 years. An estimated 200 people are in the process of resettlement in Canada through sponsorship by independent groups. However, it is understood that as many as 500 refugees have no pathway to safe resettlement.  </w:t>
      </w:r>
    </w:p>
    <w:p w14:paraId="268F46D0" w14:textId="77777777" w:rsidR="00340CDE" w:rsidRPr="003B65C3" w:rsidRDefault="00340CDE" w:rsidP="003B65C3">
      <w:pPr>
        <w:spacing w:after="0" w:line="240" w:lineRule="auto"/>
        <w:rPr>
          <w:rFonts w:cstheme="minorHAnsi"/>
          <w:b/>
          <w:bCs/>
          <w:sz w:val="24"/>
          <w:szCs w:val="24"/>
          <w:lang w:eastAsia="en-AU"/>
        </w:rPr>
      </w:pPr>
      <w:r w:rsidRPr="003B65C3">
        <w:rPr>
          <w:rFonts w:cstheme="minorHAnsi"/>
          <w:b/>
          <w:bCs/>
          <w:sz w:val="24"/>
          <w:szCs w:val="24"/>
          <w:lang w:eastAsia="en-AU"/>
        </w:rPr>
        <w:t>Refugees and Asylum Seekers in Australia awaiting resettlement</w:t>
      </w:r>
    </w:p>
    <w:p w14:paraId="721BFA94" w14:textId="77777777" w:rsidR="00770E07" w:rsidRPr="00770E07" w:rsidRDefault="00770E07" w:rsidP="00770E07">
      <w:pPr>
        <w:spacing w:after="0" w:line="240" w:lineRule="auto"/>
        <w:rPr>
          <w:rFonts w:eastAsia="Times New Roman" w:cstheme="minorHAnsi"/>
          <w:kern w:val="0"/>
          <w:sz w:val="10"/>
          <w:szCs w:val="10"/>
          <w:lang w:val="en-AU"/>
          <w14:ligatures w14:val="none"/>
        </w:rPr>
      </w:pPr>
    </w:p>
    <w:p w14:paraId="55DA395F" w14:textId="41F72394" w:rsidR="006E18BB" w:rsidRPr="003B65C3" w:rsidRDefault="00340CDE" w:rsidP="003B65C3">
      <w:pPr>
        <w:spacing w:after="0" w:line="240" w:lineRule="auto"/>
        <w:ind w:left="142"/>
        <w:rPr>
          <w:rFonts w:eastAsia="Times New Roman" w:cstheme="minorHAnsi"/>
          <w:kern w:val="0"/>
          <w:sz w:val="24"/>
          <w:szCs w:val="24"/>
          <w:lang w:val="en-AU"/>
          <w14:ligatures w14:val="none"/>
        </w:rPr>
      </w:pPr>
      <w:r w:rsidRPr="003B65C3">
        <w:rPr>
          <w:rFonts w:eastAsia="Times New Roman" w:cstheme="minorHAnsi"/>
          <w:kern w:val="0"/>
          <w:sz w:val="24"/>
          <w:szCs w:val="24"/>
          <w:lang w:val="en-AU"/>
          <w14:ligatures w14:val="none"/>
        </w:rPr>
        <w:t xml:space="preserve">Between 2013 and the present, around </w:t>
      </w:r>
      <w:hyperlink r:id="rId26" w:history="1">
        <w:r w:rsidRPr="003B65C3">
          <w:rPr>
            <w:rStyle w:val="Hyperlink"/>
            <w:rFonts w:eastAsia="Times New Roman" w:cstheme="minorHAnsi"/>
            <w:kern w:val="0"/>
            <w:sz w:val="24"/>
            <w:szCs w:val="24"/>
            <w:lang w:val="en-AU"/>
            <w14:ligatures w14:val="none"/>
          </w:rPr>
          <w:t>1,150 people were medically evacuated to Australia</w:t>
        </w:r>
      </w:hyperlink>
      <w:r w:rsidRPr="003B65C3">
        <w:rPr>
          <w:rFonts w:eastAsia="Times New Roman" w:cstheme="minorHAnsi"/>
          <w:kern w:val="0"/>
          <w:sz w:val="24"/>
          <w:szCs w:val="24"/>
          <w:lang w:val="en-AU"/>
          <w14:ligatures w14:val="none"/>
        </w:rPr>
        <w:t xml:space="preserve">. They remain in community detention or are living on Final Departure Bridging Visas, with </w:t>
      </w:r>
      <w:r w:rsidR="002A5D6B" w:rsidRPr="003B65C3">
        <w:rPr>
          <w:rFonts w:eastAsia="Times New Roman" w:cstheme="minorHAnsi"/>
          <w:kern w:val="0"/>
          <w:sz w:val="24"/>
          <w:szCs w:val="24"/>
          <w:lang w:val="en-AU"/>
          <w14:ligatures w14:val="none"/>
        </w:rPr>
        <w:t xml:space="preserve">restricted </w:t>
      </w:r>
      <w:r w:rsidRPr="003B65C3">
        <w:rPr>
          <w:rFonts w:eastAsia="Times New Roman" w:cstheme="minorHAnsi"/>
          <w:kern w:val="0"/>
          <w:sz w:val="24"/>
          <w:szCs w:val="24"/>
          <w:lang w:val="en-AU"/>
          <w14:ligatures w14:val="none"/>
        </w:rPr>
        <w:t xml:space="preserve">rights </w:t>
      </w:r>
      <w:r w:rsidR="002A5D6B" w:rsidRPr="003B65C3">
        <w:rPr>
          <w:rFonts w:eastAsia="Times New Roman" w:cstheme="minorHAnsi"/>
          <w:kern w:val="0"/>
          <w:sz w:val="24"/>
          <w:szCs w:val="24"/>
          <w:lang w:val="en-AU"/>
          <w14:ligatures w14:val="none"/>
        </w:rPr>
        <w:t>and</w:t>
      </w:r>
      <w:r w:rsidRPr="003B65C3">
        <w:rPr>
          <w:rFonts w:eastAsia="Times New Roman" w:cstheme="minorHAnsi"/>
          <w:kern w:val="0"/>
          <w:sz w:val="24"/>
          <w:szCs w:val="24"/>
          <w:lang w:val="en-AU"/>
          <w14:ligatures w14:val="none"/>
        </w:rPr>
        <w:t xml:space="preserve"> </w:t>
      </w:r>
      <w:r w:rsidR="002A5D6B" w:rsidRPr="003B65C3">
        <w:rPr>
          <w:rFonts w:eastAsia="Times New Roman" w:cstheme="minorHAnsi"/>
          <w:kern w:val="0"/>
          <w:sz w:val="24"/>
          <w:szCs w:val="24"/>
          <w:lang w:val="en-AU"/>
          <w14:ligatures w14:val="none"/>
        </w:rPr>
        <w:t xml:space="preserve">limited </w:t>
      </w:r>
      <w:r w:rsidRPr="003B65C3">
        <w:rPr>
          <w:rFonts w:eastAsia="Times New Roman" w:cstheme="minorHAnsi"/>
          <w:kern w:val="0"/>
          <w:sz w:val="24"/>
          <w:szCs w:val="24"/>
          <w:lang w:val="en-AU"/>
          <w14:ligatures w14:val="none"/>
        </w:rPr>
        <w:t xml:space="preserve">access to government support. A few are in closed detention. </w:t>
      </w:r>
      <w:r w:rsidR="006E18BB" w:rsidRPr="003B65C3">
        <w:rPr>
          <w:rFonts w:eastAsia="Times New Roman" w:cstheme="minorHAnsi"/>
          <w:kern w:val="0"/>
          <w:sz w:val="24"/>
          <w:szCs w:val="24"/>
          <w:lang w:val="en-AU"/>
          <w14:ligatures w14:val="none"/>
        </w:rPr>
        <w:t>Under the current policy these people are not eligible for permanent resettlement in Australia and are living under restricted conditions of short-term bridging visas, with limited rights and access to government supports and services.  Some may have pathways to resettlement in Canada or New Zealand, but that is not guaranteed. These same conditions apply to the people who were recently transferred from Nauru to Australia.</w:t>
      </w:r>
    </w:p>
    <w:p w14:paraId="4FBDDAFA" w14:textId="77777777" w:rsidR="006E18BB" w:rsidRPr="003B65C3" w:rsidRDefault="006E18BB" w:rsidP="003B65C3">
      <w:pPr>
        <w:spacing w:after="0" w:line="240" w:lineRule="auto"/>
        <w:ind w:left="142"/>
        <w:rPr>
          <w:rFonts w:eastAsia="Times New Roman" w:cstheme="minorHAnsi"/>
          <w:kern w:val="0"/>
          <w:sz w:val="24"/>
          <w:szCs w:val="24"/>
          <w14:ligatures w14:val="none"/>
        </w:rPr>
      </w:pPr>
    </w:p>
    <w:p w14:paraId="0C1838D8" w14:textId="0FBDC326" w:rsidR="002A5D6B" w:rsidRPr="003B65C3" w:rsidRDefault="008E4D03" w:rsidP="003B65C3">
      <w:pPr>
        <w:spacing w:after="0" w:line="240" w:lineRule="auto"/>
        <w:ind w:left="142"/>
        <w:rPr>
          <w:rFonts w:cstheme="minorHAnsi"/>
          <w:sz w:val="24"/>
          <w:szCs w:val="24"/>
        </w:rPr>
      </w:pPr>
      <w:r w:rsidRPr="003B65C3">
        <w:rPr>
          <w:rFonts w:cstheme="minorHAnsi"/>
          <w:sz w:val="24"/>
          <w:szCs w:val="24"/>
        </w:rPr>
        <w:t xml:space="preserve">In addition to those held offshore, around 30,000 people who arrived by boat before 19 July 2013 were either on Temporary Protection Visas of SHEVs, or still in the so called </w:t>
      </w:r>
      <w:hyperlink r:id="rId27" w:history="1">
        <w:r w:rsidRPr="003B65C3">
          <w:rPr>
            <w:rStyle w:val="Hyperlink"/>
            <w:rFonts w:cstheme="minorHAnsi"/>
            <w:b/>
            <w:bCs/>
            <w:sz w:val="24"/>
            <w:szCs w:val="24"/>
          </w:rPr>
          <w:t>Fast Track Assessment Process</w:t>
        </w:r>
      </w:hyperlink>
      <w:hyperlink r:id="rId28" w:history="1"/>
      <w:r w:rsidRPr="003B65C3">
        <w:rPr>
          <w:rFonts w:cstheme="minorHAnsi"/>
          <w:sz w:val="24"/>
          <w:szCs w:val="24"/>
        </w:rPr>
        <w:t xml:space="preserve">, introduced in 2014.  </w:t>
      </w:r>
      <w:r w:rsidRPr="003B65C3">
        <w:rPr>
          <w:rFonts w:eastAsia="Times New Roman" w:cstheme="minorHAnsi"/>
          <w:kern w:val="0"/>
          <w:sz w:val="24"/>
          <w:szCs w:val="24"/>
          <w14:ligatures w14:val="none"/>
        </w:rPr>
        <w:t>In February 2023, the Albanese Government</w:t>
      </w:r>
      <w:r w:rsidRPr="003B65C3">
        <w:rPr>
          <w:rFonts w:cstheme="minorHAnsi"/>
          <w:sz w:val="24"/>
          <w:szCs w:val="24"/>
        </w:rPr>
        <w:t xml:space="preserve"> announced </w:t>
      </w:r>
      <w:r w:rsidRPr="003B65C3">
        <w:rPr>
          <w:rFonts w:eastAsia="Times New Roman" w:cstheme="minorHAnsi"/>
          <w:kern w:val="0"/>
          <w:sz w:val="24"/>
          <w:szCs w:val="24"/>
          <w14:ligatures w14:val="none"/>
        </w:rPr>
        <w:t>that 19,000 people on Temporary Protection and Safe Haven visas would be granted permanent visas.</w:t>
      </w:r>
      <w:r w:rsidRPr="003B65C3">
        <w:rPr>
          <w:rFonts w:cstheme="minorHAnsi"/>
          <w:sz w:val="24"/>
          <w:szCs w:val="24"/>
        </w:rPr>
        <w:t xml:space="preserve"> </w:t>
      </w:r>
      <w:r w:rsidRPr="003B65C3">
        <w:rPr>
          <w:rFonts w:eastAsia="Times New Roman" w:cstheme="minorHAnsi"/>
          <w:kern w:val="0"/>
          <w:sz w:val="24"/>
          <w:szCs w:val="24"/>
          <w14:ligatures w14:val="none"/>
        </w:rPr>
        <w:t xml:space="preserve">The fate of nearly 10,000 other people seeking asylum remains unclear. </w:t>
      </w:r>
      <w:r w:rsidRPr="003B65C3">
        <w:rPr>
          <w:rFonts w:cstheme="minorHAnsi"/>
          <w:sz w:val="24"/>
          <w:szCs w:val="24"/>
        </w:rPr>
        <w:t>After 10 long years their claims are either not yet determined or in protracted appeals processes.  Some have been denied refugee status but cannot return to their country of origin.</w:t>
      </w:r>
    </w:p>
    <w:p w14:paraId="34203E76" w14:textId="77777777" w:rsidR="00340CDE" w:rsidRPr="003B65C3" w:rsidRDefault="00340CDE" w:rsidP="003B65C3">
      <w:pPr>
        <w:pStyle w:val="Default"/>
        <w:rPr>
          <w:rFonts w:asciiTheme="minorHAnsi" w:hAnsiTheme="minorHAnsi" w:cstheme="minorHAnsi"/>
        </w:rPr>
      </w:pPr>
    </w:p>
    <w:p w14:paraId="5408FA8D" w14:textId="42899567" w:rsidR="00340CDE" w:rsidRPr="003B65C3" w:rsidRDefault="00340CDE" w:rsidP="003B65C3">
      <w:pPr>
        <w:spacing w:after="0" w:line="240" w:lineRule="auto"/>
        <w:ind w:left="142"/>
        <w:rPr>
          <w:rFonts w:cstheme="minorHAnsi"/>
          <w:sz w:val="24"/>
          <w:szCs w:val="24"/>
        </w:rPr>
      </w:pPr>
      <w:r w:rsidRPr="003B65C3">
        <w:rPr>
          <w:rFonts w:cstheme="minorHAnsi"/>
          <w:sz w:val="24"/>
          <w:szCs w:val="24"/>
        </w:rPr>
        <w:t xml:space="preserve">The </w:t>
      </w:r>
      <w:hyperlink r:id="rId29" w:history="1">
        <w:r w:rsidRPr="003B65C3">
          <w:rPr>
            <w:rStyle w:val="Hyperlink"/>
            <w:rFonts w:cstheme="minorHAnsi"/>
            <w:sz w:val="24"/>
            <w:szCs w:val="24"/>
          </w:rPr>
          <w:t>ALP acknowledges</w:t>
        </w:r>
      </w:hyperlink>
      <w:r w:rsidRPr="003B65C3">
        <w:rPr>
          <w:rFonts w:cstheme="minorHAnsi"/>
          <w:sz w:val="24"/>
          <w:szCs w:val="24"/>
        </w:rPr>
        <w:t xml:space="preserve"> that fast track processing of asylum claims in flawed and unfair, but the Albanese government has yet to offer any alternative solution to the thousands of people whose claims for asylum were not </w:t>
      </w:r>
      <w:r w:rsidRPr="003B65C3">
        <w:rPr>
          <w:rFonts w:eastAsia="Times New Roman" w:cstheme="minorHAnsi"/>
          <w:kern w:val="0"/>
          <w:sz w:val="24"/>
          <w:szCs w:val="24"/>
          <w:lang w:val="en-AU"/>
          <w14:ligatures w14:val="none"/>
        </w:rPr>
        <w:t>accepted</w:t>
      </w:r>
      <w:r w:rsidRPr="003B65C3">
        <w:rPr>
          <w:rFonts w:cstheme="minorHAnsi"/>
          <w:sz w:val="24"/>
          <w:szCs w:val="24"/>
        </w:rPr>
        <w:t xml:space="preserve"> under the </w:t>
      </w:r>
      <w:proofErr w:type="gramStart"/>
      <w:r w:rsidRPr="003B65C3">
        <w:rPr>
          <w:rFonts w:cstheme="minorHAnsi"/>
          <w:sz w:val="24"/>
          <w:szCs w:val="24"/>
        </w:rPr>
        <w:t>fast track</w:t>
      </w:r>
      <w:proofErr w:type="gramEnd"/>
      <w:r w:rsidRPr="003B65C3">
        <w:rPr>
          <w:rFonts w:cstheme="minorHAnsi"/>
          <w:sz w:val="24"/>
          <w:szCs w:val="24"/>
        </w:rPr>
        <w:t xml:space="preserve"> system. Those people continue to be denied permanent protection in Australia.</w:t>
      </w:r>
    </w:p>
    <w:p w14:paraId="7780CA36" w14:textId="77777777" w:rsidR="00340CDE" w:rsidRPr="003B65C3" w:rsidRDefault="00340CDE" w:rsidP="003B65C3">
      <w:pPr>
        <w:pStyle w:val="Default"/>
        <w:rPr>
          <w:rFonts w:asciiTheme="minorHAnsi" w:hAnsiTheme="minorHAnsi" w:cstheme="minorHAnsi"/>
        </w:rPr>
      </w:pPr>
    </w:p>
    <w:p w14:paraId="22DA7567" w14:textId="77777777" w:rsidR="00340CDE" w:rsidRPr="003B65C3" w:rsidRDefault="00340CDE" w:rsidP="003B65C3">
      <w:pPr>
        <w:spacing w:after="0" w:line="240" w:lineRule="auto"/>
        <w:rPr>
          <w:rFonts w:cstheme="minorHAnsi"/>
          <w:b/>
          <w:bCs/>
          <w:sz w:val="24"/>
          <w:szCs w:val="24"/>
          <w:lang w:val="en-AU"/>
        </w:rPr>
      </w:pPr>
      <w:r w:rsidRPr="003B65C3">
        <w:rPr>
          <w:rFonts w:cstheme="minorHAnsi"/>
          <w:b/>
          <w:bCs/>
          <w:sz w:val="24"/>
          <w:szCs w:val="24"/>
          <w:lang w:val="en-AU"/>
        </w:rPr>
        <w:t xml:space="preserve">What needs to happen now? </w:t>
      </w:r>
    </w:p>
    <w:p w14:paraId="3668E8F7" w14:textId="77777777" w:rsidR="00770E07" w:rsidRPr="00770E07" w:rsidRDefault="00770E07" w:rsidP="00770E07">
      <w:pPr>
        <w:spacing w:after="0" w:line="240" w:lineRule="auto"/>
        <w:rPr>
          <w:rFonts w:eastAsia="Times New Roman" w:cstheme="minorHAnsi"/>
          <w:kern w:val="0"/>
          <w:sz w:val="10"/>
          <w:szCs w:val="10"/>
          <w:lang w:val="en-AU"/>
          <w14:ligatures w14:val="none"/>
        </w:rPr>
      </w:pPr>
    </w:p>
    <w:p w14:paraId="13241ECC" w14:textId="42E0A8DE" w:rsidR="008E4D03" w:rsidRDefault="008E4D03" w:rsidP="003B65C3">
      <w:pPr>
        <w:spacing w:after="0" w:line="240" w:lineRule="auto"/>
        <w:rPr>
          <w:rFonts w:cstheme="minorHAnsi"/>
          <w:sz w:val="24"/>
          <w:szCs w:val="24"/>
          <w:lang w:val="en-AU"/>
        </w:rPr>
      </w:pPr>
      <w:r w:rsidRPr="003B65C3">
        <w:rPr>
          <w:rFonts w:cstheme="minorHAnsi"/>
          <w:sz w:val="24"/>
          <w:szCs w:val="24"/>
          <w:lang w:val="en-AU"/>
        </w:rPr>
        <w:t>The Albanese Government came to power on aspiring to a fair and humane refugee policy. We are calling on the government to vigorously pursue its reform agenda and</w:t>
      </w:r>
      <w:r w:rsidR="003B65C3">
        <w:rPr>
          <w:rFonts w:cstheme="minorHAnsi"/>
          <w:sz w:val="24"/>
          <w:szCs w:val="24"/>
          <w:lang w:val="en-AU"/>
        </w:rPr>
        <w:t xml:space="preserve"> …</w:t>
      </w:r>
    </w:p>
    <w:p w14:paraId="2DA7AEA0" w14:textId="77777777" w:rsidR="003B65C3" w:rsidRPr="003B65C3" w:rsidRDefault="003B65C3" w:rsidP="003B65C3">
      <w:pPr>
        <w:spacing w:after="0" w:line="240" w:lineRule="auto"/>
        <w:rPr>
          <w:rFonts w:cstheme="minorHAnsi"/>
          <w:sz w:val="24"/>
          <w:szCs w:val="24"/>
          <w:lang w:val="en-AU"/>
        </w:rPr>
      </w:pPr>
    </w:p>
    <w:p w14:paraId="6BBE395F" w14:textId="77777777" w:rsidR="008E4D03" w:rsidRDefault="008E4D03" w:rsidP="003B65C3">
      <w:pPr>
        <w:pStyle w:val="Default"/>
        <w:numPr>
          <w:ilvl w:val="0"/>
          <w:numId w:val="8"/>
        </w:numPr>
        <w:ind w:right="142"/>
        <w:rPr>
          <w:rFonts w:asciiTheme="minorHAnsi" w:hAnsiTheme="minorHAnsi" w:cstheme="minorHAnsi"/>
        </w:rPr>
      </w:pPr>
      <w:r w:rsidRPr="003B65C3">
        <w:rPr>
          <w:rFonts w:asciiTheme="minorHAnsi" w:hAnsiTheme="minorHAnsi" w:cstheme="minorHAnsi"/>
        </w:rPr>
        <w:t>Allow the remaining 80 refugees and asylum seekers in PNG to come to Australia while resettlement options are found</w:t>
      </w:r>
    </w:p>
    <w:p w14:paraId="0955FFDF" w14:textId="77777777" w:rsidR="003B65C3" w:rsidRPr="003B65C3" w:rsidRDefault="003B65C3" w:rsidP="003B65C3">
      <w:pPr>
        <w:pStyle w:val="Default"/>
        <w:ind w:left="360" w:right="142"/>
        <w:rPr>
          <w:rFonts w:asciiTheme="minorHAnsi" w:hAnsiTheme="minorHAnsi" w:cstheme="minorHAnsi"/>
          <w:sz w:val="16"/>
          <w:szCs w:val="16"/>
        </w:rPr>
      </w:pPr>
    </w:p>
    <w:p w14:paraId="79AEC2B3" w14:textId="725C3941" w:rsidR="008E4D03" w:rsidRDefault="008E4D03" w:rsidP="003B65C3">
      <w:pPr>
        <w:pStyle w:val="Default"/>
        <w:numPr>
          <w:ilvl w:val="0"/>
          <w:numId w:val="8"/>
        </w:numPr>
        <w:rPr>
          <w:rFonts w:asciiTheme="minorHAnsi" w:hAnsiTheme="minorHAnsi" w:cstheme="minorHAnsi"/>
        </w:rPr>
      </w:pPr>
      <w:r w:rsidRPr="003B65C3">
        <w:rPr>
          <w:rFonts w:asciiTheme="minorHAnsi" w:hAnsiTheme="minorHAnsi" w:cstheme="minorHAnsi"/>
        </w:rPr>
        <w:t xml:space="preserve">Resolve the situation for </w:t>
      </w:r>
      <w:r w:rsidRPr="003B65C3">
        <w:rPr>
          <w:rFonts w:asciiTheme="minorHAnsi" w:hAnsiTheme="minorHAnsi" w:cstheme="minorHAnsi"/>
          <w:u w:val="single"/>
        </w:rPr>
        <w:t>all</w:t>
      </w:r>
      <w:r w:rsidRPr="003B65C3">
        <w:rPr>
          <w:rFonts w:asciiTheme="minorHAnsi" w:hAnsiTheme="minorHAnsi" w:cstheme="minorHAnsi"/>
        </w:rPr>
        <w:t xml:space="preserve"> people who were subject to offshore detention, offering safe and permanent resettlement options, including in Australia </w:t>
      </w:r>
    </w:p>
    <w:p w14:paraId="65E60C8A" w14:textId="77777777" w:rsidR="003B65C3" w:rsidRPr="003B65C3" w:rsidRDefault="003B65C3" w:rsidP="003B65C3">
      <w:pPr>
        <w:pStyle w:val="Default"/>
        <w:ind w:left="360" w:right="142"/>
        <w:rPr>
          <w:rFonts w:asciiTheme="minorHAnsi" w:hAnsiTheme="minorHAnsi" w:cstheme="minorHAnsi"/>
          <w:sz w:val="16"/>
          <w:szCs w:val="16"/>
        </w:rPr>
      </w:pPr>
    </w:p>
    <w:p w14:paraId="47E39E5F" w14:textId="570D785C" w:rsidR="00340CDE" w:rsidRDefault="00340CDE" w:rsidP="003B65C3">
      <w:pPr>
        <w:pStyle w:val="Default"/>
        <w:numPr>
          <w:ilvl w:val="0"/>
          <w:numId w:val="8"/>
        </w:numPr>
        <w:ind w:right="142"/>
        <w:rPr>
          <w:rFonts w:asciiTheme="minorHAnsi" w:hAnsiTheme="minorHAnsi" w:cstheme="minorHAnsi"/>
        </w:rPr>
      </w:pPr>
      <w:r w:rsidRPr="003B65C3">
        <w:rPr>
          <w:rFonts w:asciiTheme="minorHAnsi" w:hAnsiTheme="minorHAnsi" w:cstheme="minorHAnsi"/>
        </w:rPr>
        <w:t>Recommit to the UN Refugee Convention by providing fair assessment and appeals processes, and granting asylum regardless of how people arrive in Australia</w:t>
      </w:r>
    </w:p>
    <w:p w14:paraId="3D10B731" w14:textId="77777777" w:rsidR="003B65C3" w:rsidRPr="003B65C3" w:rsidRDefault="003B65C3" w:rsidP="003B65C3">
      <w:pPr>
        <w:pStyle w:val="Default"/>
        <w:ind w:left="360" w:right="142"/>
        <w:rPr>
          <w:rFonts w:asciiTheme="minorHAnsi" w:hAnsiTheme="minorHAnsi" w:cstheme="minorHAnsi"/>
          <w:sz w:val="16"/>
          <w:szCs w:val="16"/>
        </w:rPr>
      </w:pPr>
    </w:p>
    <w:p w14:paraId="023F88F1" w14:textId="77777777" w:rsidR="00340CDE" w:rsidRDefault="00340CDE" w:rsidP="003B65C3">
      <w:pPr>
        <w:pStyle w:val="Default"/>
        <w:numPr>
          <w:ilvl w:val="0"/>
          <w:numId w:val="8"/>
        </w:numPr>
        <w:rPr>
          <w:rFonts w:asciiTheme="minorHAnsi" w:hAnsiTheme="minorHAnsi" w:cstheme="minorHAnsi"/>
        </w:rPr>
      </w:pPr>
      <w:r w:rsidRPr="003B65C3">
        <w:rPr>
          <w:rFonts w:asciiTheme="minorHAnsi" w:hAnsiTheme="minorHAnsi" w:cstheme="minorHAnsi"/>
        </w:rPr>
        <w:t>Abolish mandatory indefinite detention</w:t>
      </w:r>
    </w:p>
    <w:p w14:paraId="3F66EA81" w14:textId="77777777" w:rsidR="003B65C3" w:rsidRPr="003B65C3" w:rsidRDefault="003B65C3" w:rsidP="003B65C3">
      <w:pPr>
        <w:pStyle w:val="Default"/>
        <w:ind w:left="360" w:right="142"/>
        <w:rPr>
          <w:rFonts w:asciiTheme="minorHAnsi" w:hAnsiTheme="minorHAnsi" w:cstheme="minorHAnsi"/>
          <w:sz w:val="16"/>
          <w:szCs w:val="16"/>
        </w:rPr>
      </w:pPr>
    </w:p>
    <w:p w14:paraId="5A7544A4" w14:textId="77777777" w:rsidR="00340CDE" w:rsidRPr="003B65C3" w:rsidRDefault="00340CDE" w:rsidP="003B65C3">
      <w:pPr>
        <w:pStyle w:val="Default"/>
        <w:numPr>
          <w:ilvl w:val="0"/>
          <w:numId w:val="8"/>
        </w:numPr>
        <w:ind w:right="284"/>
        <w:rPr>
          <w:rFonts w:asciiTheme="minorHAnsi" w:hAnsiTheme="minorHAnsi" w:cstheme="minorHAnsi"/>
        </w:rPr>
      </w:pPr>
      <w:r w:rsidRPr="003B65C3">
        <w:rPr>
          <w:rFonts w:asciiTheme="minorHAnsi" w:hAnsiTheme="minorHAnsi" w:cstheme="minorHAnsi"/>
        </w:rPr>
        <w:t xml:space="preserve">Abolish the unfair Fast Track process, and </w:t>
      </w:r>
      <w:r w:rsidRPr="003B65C3">
        <w:rPr>
          <w:rFonts w:asciiTheme="minorHAnsi" w:hAnsiTheme="minorHAnsi" w:cstheme="minorHAnsi"/>
          <w:color w:val="auto"/>
        </w:rPr>
        <w:t>establish a reassessment process for people refused protection under the Fast Track system</w:t>
      </w:r>
    </w:p>
    <w:p w14:paraId="16B4CA20" w14:textId="77777777" w:rsidR="003B65C3" w:rsidRPr="003B65C3" w:rsidRDefault="003B65C3" w:rsidP="003B65C3">
      <w:pPr>
        <w:pStyle w:val="Default"/>
        <w:ind w:left="360" w:right="142"/>
        <w:rPr>
          <w:rFonts w:asciiTheme="minorHAnsi" w:hAnsiTheme="minorHAnsi" w:cstheme="minorHAnsi"/>
          <w:sz w:val="16"/>
          <w:szCs w:val="16"/>
        </w:rPr>
      </w:pPr>
    </w:p>
    <w:p w14:paraId="5FD71F2C" w14:textId="77777777" w:rsidR="00340CDE" w:rsidRDefault="00340CDE" w:rsidP="003B65C3">
      <w:pPr>
        <w:pStyle w:val="ListParagraph"/>
        <w:numPr>
          <w:ilvl w:val="0"/>
          <w:numId w:val="8"/>
        </w:numPr>
        <w:spacing w:after="0" w:line="240" w:lineRule="auto"/>
        <w:ind w:right="426"/>
        <w:rPr>
          <w:rFonts w:cstheme="minorHAnsi"/>
          <w:sz w:val="24"/>
          <w:szCs w:val="24"/>
        </w:rPr>
      </w:pPr>
      <w:r w:rsidRPr="003B65C3">
        <w:rPr>
          <w:rFonts w:cstheme="minorHAnsi"/>
          <w:sz w:val="24"/>
          <w:szCs w:val="24"/>
        </w:rPr>
        <w:t xml:space="preserve">Ensure that all refugees and asylum seekers living in the Australian community have the right to work, to study, and have access to housing and income support and medical care </w:t>
      </w:r>
    </w:p>
    <w:p w14:paraId="0BDED9AF" w14:textId="77777777" w:rsidR="003B65C3" w:rsidRPr="003B65C3" w:rsidRDefault="003B65C3" w:rsidP="003B65C3">
      <w:pPr>
        <w:pStyle w:val="Default"/>
        <w:ind w:left="360" w:right="142"/>
        <w:rPr>
          <w:rFonts w:asciiTheme="minorHAnsi" w:hAnsiTheme="minorHAnsi" w:cstheme="minorHAnsi"/>
          <w:sz w:val="16"/>
          <w:szCs w:val="16"/>
        </w:rPr>
      </w:pPr>
    </w:p>
    <w:p w14:paraId="732F9F95" w14:textId="77777777" w:rsidR="008E4D03" w:rsidRPr="003B65C3" w:rsidRDefault="00340CDE" w:rsidP="003B65C3">
      <w:pPr>
        <w:pStyle w:val="ListParagraph"/>
        <w:numPr>
          <w:ilvl w:val="0"/>
          <w:numId w:val="8"/>
        </w:numPr>
        <w:spacing w:after="0" w:line="240" w:lineRule="auto"/>
        <w:ind w:right="567"/>
        <w:rPr>
          <w:rFonts w:eastAsia="Times New Roman" w:cstheme="minorHAnsi"/>
          <w:sz w:val="24"/>
          <w:szCs w:val="24"/>
          <w:u w:val="single"/>
          <w:lang w:eastAsia="en-AU"/>
        </w:rPr>
      </w:pPr>
      <w:r w:rsidRPr="003B65C3">
        <w:rPr>
          <w:rFonts w:cstheme="minorHAnsi"/>
          <w:sz w:val="24"/>
          <w:szCs w:val="24"/>
        </w:rPr>
        <w:t>Restore SRSS support to all people awaiting determination of their refugee status, including those in an appeals process</w:t>
      </w:r>
      <w:r w:rsidR="003A6E86" w:rsidRPr="003B65C3">
        <w:rPr>
          <w:rFonts w:cstheme="minorHAnsi"/>
          <w:sz w:val="24"/>
          <w:szCs w:val="24"/>
        </w:rPr>
        <w:t xml:space="preserve"> </w:t>
      </w:r>
    </w:p>
    <w:p w14:paraId="30A800C8" w14:textId="77777777" w:rsidR="008E4D03" w:rsidRPr="003B65C3" w:rsidRDefault="008E4D03" w:rsidP="003B65C3">
      <w:pPr>
        <w:spacing w:after="0" w:line="240" w:lineRule="auto"/>
        <w:ind w:right="567"/>
        <w:rPr>
          <w:rStyle w:val="Hyperlink"/>
          <w:rFonts w:eastAsia="Times New Roman" w:cstheme="minorHAnsi"/>
          <w:color w:val="auto"/>
          <w:sz w:val="24"/>
          <w:szCs w:val="24"/>
          <w:lang w:eastAsia="en-AU"/>
        </w:rPr>
      </w:pPr>
    </w:p>
    <w:p w14:paraId="11A9152C" w14:textId="2D14E7CF" w:rsidR="00770E07" w:rsidRDefault="008E4D03" w:rsidP="003B65C3">
      <w:pPr>
        <w:spacing w:after="0" w:line="240" w:lineRule="auto"/>
        <w:rPr>
          <w:rFonts w:cstheme="minorHAnsi"/>
          <w:b/>
          <w:bCs/>
          <w:sz w:val="24"/>
          <w:szCs w:val="24"/>
          <w:lang w:val="en-AU"/>
        </w:rPr>
      </w:pPr>
      <w:r w:rsidRPr="003B65C3">
        <w:rPr>
          <w:rFonts w:cstheme="minorHAnsi"/>
          <w:b/>
          <w:bCs/>
          <w:sz w:val="24"/>
          <w:szCs w:val="24"/>
          <w:lang w:val="en-AU"/>
        </w:rPr>
        <w:t xml:space="preserve">See also </w:t>
      </w:r>
      <w:r w:rsidR="00770E07">
        <w:rPr>
          <w:rFonts w:cstheme="minorHAnsi"/>
          <w:b/>
          <w:bCs/>
          <w:sz w:val="24"/>
          <w:szCs w:val="24"/>
          <w:lang w:val="en-AU"/>
        </w:rPr>
        <w:t>…</w:t>
      </w:r>
      <w:r w:rsidRPr="003B65C3">
        <w:rPr>
          <w:rFonts w:cstheme="minorHAnsi"/>
          <w:b/>
          <w:bCs/>
          <w:sz w:val="24"/>
          <w:szCs w:val="24"/>
          <w:lang w:val="en-AU"/>
        </w:rPr>
        <w:t xml:space="preserve">      </w:t>
      </w:r>
    </w:p>
    <w:p w14:paraId="3832D14C" w14:textId="2F7E0C42" w:rsidR="008E4D03" w:rsidRPr="00770E07" w:rsidRDefault="00000000" w:rsidP="00770E07">
      <w:pPr>
        <w:pStyle w:val="ListParagraph"/>
        <w:numPr>
          <w:ilvl w:val="0"/>
          <w:numId w:val="9"/>
        </w:numPr>
        <w:spacing w:after="0" w:line="240" w:lineRule="auto"/>
        <w:rPr>
          <w:rFonts w:cstheme="minorHAnsi"/>
          <w:b/>
          <w:bCs/>
          <w:sz w:val="24"/>
          <w:szCs w:val="24"/>
          <w:lang w:val="en-AU"/>
        </w:rPr>
      </w:pPr>
      <w:hyperlink r:id="rId30" w:anchor="10Years" w:history="1">
        <w:r w:rsidR="008E4D03" w:rsidRPr="00770E07">
          <w:rPr>
            <w:rStyle w:val="Hyperlink"/>
            <w:rFonts w:cstheme="minorHAnsi"/>
            <w:b/>
            <w:bCs/>
            <w:sz w:val="24"/>
            <w:szCs w:val="24"/>
            <w:lang w:val="en-AU"/>
          </w:rPr>
          <w:t xml:space="preserve">10 Years Too Long actions </w:t>
        </w:r>
      </w:hyperlink>
      <w:r w:rsidR="008E4D03" w:rsidRPr="00770E07">
        <w:rPr>
          <w:rFonts w:cstheme="minorHAnsi"/>
          <w:b/>
          <w:bCs/>
          <w:sz w:val="24"/>
          <w:szCs w:val="24"/>
          <w:lang w:val="en-AU"/>
        </w:rPr>
        <w:t xml:space="preserve"> </w:t>
      </w:r>
    </w:p>
    <w:p w14:paraId="109425E2" w14:textId="434B2CCF" w:rsidR="008E4D03" w:rsidRPr="00770E07" w:rsidRDefault="00000000" w:rsidP="00770E07">
      <w:pPr>
        <w:pStyle w:val="ListParagraph"/>
        <w:numPr>
          <w:ilvl w:val="0"/>
          <w:numId w:val="9"/>
        </w:numPr>
        <w:spacing w:after="0" w:line="240" w:lineRule="auto"/>
        <w:rPr>
          <w:rFonts w:cstheme="minorHAnsi"/>
          <w:b/>
          <w:bCs/>
          <w:sz w:val="24"/>
          <w:szCs w:val="24"/>
          <w:lang w:val="en-AU"/>
        </w:rPr>
      </w:pPr>
      <w:hyperlink r:id="rId31" w:anchor="offPNGNauru" w:history="1">
        <w:r w:rsidR="008E4D03" w:rsidRPr="00770E07">
          <w:rPr>
            <w:rStyle w:val="Hyperlink"/>
            <w:rFonts w:cstheme="minorHAnsi"/>
            <w:b/>
            <w:bCs/>
            <w:sz w:val="24"/>
            <w:szCs w:val="24"/>
            <w:lang w:val="en-AU"/>
          </w:rPr>
          <w:t>Refugees Off PNG campaign</w:t>
        </w:r>
      </w:hyperlink>
      <w:r w:rsidR="008E4D03" w:rsidRPr="00770E07">
        <w:rPr>
          <w:rFonts w:cstheme="minorHAnsi"/>
          <w:b/>
          <w:bCs/>
          <w:sz w:val="24"/>
          <w:szCs w:val="24"/>
          <w:lang w:val="en-AU"/>
        </w:rPr>
        <w:t xml:space="preserve"> </w:t>
      </w:r>
    </w:p>
    <w:p w14:paraId="71BE2677" w14:textId="77777777" w:rsidR="00770E07" w:rsidRPr="00770E07" w:rsidRDefault="00770E07" w:rsidP="00770E07">
      <w:pPr>
        <w:spacing w:after="0" w:line="240" w:lineRule="auto"/>
        <w:rPr>
          <w:rFonts w:eastAsia="Times New Roman" w:cstheme="minorHAnsi"/>
          <w:kern w:val="0"/>
          <w:sz w:val="10"/>
          <w:szCs w:val="10"/>
          <w:lang w:val="en-AU"/>
          <w14:ligatures w14:val="none"/>
        </w:rPr>
      </w:pPr>
      <w:bookmarkStart w:id="0" w:name="_Hlk138884161"/>
    </w:p>
    <w:p w14:paraId="1FF11EAF" w14:textId="316F0C21" w:rsidR="000278AA" w:rsidRDefault="003B65C3" w:rsidP="008E4D03">
      <w:pPr>
        <w:spacing w:after="0" w:line="240" w:lineRule="auto"/>
        <w:ind w:right="567"/>
        <w:rPr>
          <w:rStyle w:val="Hyperlink"/>
          <w:rFonts w:eastAsia="Times New Roman" w:cstheme="minorHAnsi"/>
          <w:color w:val="auto"/>
          <w:sz w:val="24"/>
          <w:szCs w:val="24"/>
          <w:u w:val="none"/>
          <w:lang w:eastAsia="en-AU"/>
        </w:rPr>
      </w:pPr>
      <w:r w:rsidRPr="003B65C3">
        <w:rPr>
          <w:rStyle w:val="Hyperlink"/>
          <w:rFonts w:eastAsia="Times New Roman" w:cstheme="minorHAnsi"/>
          <w:color w:val="auto"/>
          <w:sz w:val="24"/>
          <w:szCs w:val="24"/>
          <w:u w:val="none"/>
          <w:lang w:eastAsia="en-AU"/>
        </w:rPr>
        <w:t xml:space="preserve">Also available: </w:t>
      </w:r>
      <w:r w:rsidR="00770E07">
        <w:rPr>
          <w:rStyle w:val="Hyperlink"/>
          <w:rFonts w:eastAsia="Times New Roman" w:cstheme="minorHAnsi"/>
          <w:b/>
          <w:bCs/>
          <w:color w:val="auto"/>
          <w:sz w:val="24"/>
          <w:szCs w:val="24"/>
          <w:u w:val="none"/>
          <w:lang w:eastAsia="en-AU"/>
        </w:rPr>
        <w:t>P</w:t>
      </w:r>
      <w:r w:rsidRPr="00770E07">
        <w:rPr>
          <w:rStyle w:val="Hyperlink"/>
          <w:rFonts w:eastAsia="Times New Roman" w:cstheme="minorHAnsi"/>
          <w:b/>
          <w:bCs/>
          <w:color w:val="auto"/>
          <w:sz w:val="24"/>
          <w:szCs w:val="24"/>
          <w:u w:val="none"/>
          <w:lang w:eastAsia="en-AU"/>
        </w:rPr>
        <w:t xml:space="preserve">ostcards </w:t>
      </w:r>
      <w:r w:rsidR="00770E07">
        <w:rPr>
          <w:rStyle w:val="Hyperlink"/>
          <w:rFonts w:eastAsia="Times New Roman" w:cstheme="minorHAnsi"/>
          <w:b/>
          <w:bCs/>
          <w:color w:val="auto"/>
          <w:sz w:val="24"/>
          <w:szCs w:val="24"/>
          <w:u w:val="none"/>
          <w:lang w:eastAsia="en-AU"/>
        </w:rPr>
        <w:t xml:space="preserve">for printing - </w:t>
      </w:r>
      <w:r w:rsidRPr="00770E07">
        <w:rPr>
          <w:rStyle w:val="Hyperlink"/>
          <w:rFonts w:eastAsia="Times New Roman" w:cstheme="minorHAnsi"/>
          <w:b/>
          <w:bCs/>
          <w:color w:val="auto"/>
          <w:sz w:val="24"/>
          <w:szCs w:val="24"/>
          <w:u w:val="none"/>
          <w:lang w:eastAsia="en-AU"/>
        </w:rPr>
        <w:t>10 Years in Limbo</w:t>
      </w:r>
      <w:r w:rsidRPr="003B65C3">
        <w:rPr>
          <w:rStyle w:val="Hyperlink"/>
          <w:rFonts w:eastAsia="Times New Roman" w:cstheme="minorHAnsi"/>
          <w:color w:val="auto"/>
          <w:sz w:val="24"/>
          <w:szCs w:val="24"/>
          <w:u w:val="none"/>
          <w:lang w:eastAsia="en-AU"/>
        </w:rPr>
        <w:t>: (</w:t>
      </w:r>
      <w:hyperlink r:id="rId32" w:history="1">
        <w:r w:rsidRPr="003B65C3">
          <w:rPr>
            <w:rStyle w:val="Hyperlink"/>
            <w:rFonts w:eastAsia="Times New Roman" w:cstheme="minorHAnsi"/>
            <w:sz w:val="24"/>
            <w:szCs w:val="24"/>
            <w:lang w:eastAsia="en-AU"/>
          </w:rPr>
          <w:t>pdf version</w:t>
        </w:r>
        <w:r w:rsidRPr="003B65C3">
          <w:rPr>
            <w:rStyle w:val="Hyperlink"/>
            <w:rFonts w:eastAsia="Times New Roman" w:cstheme="minorHAnsi"/>
            <w:sz w:val="24"/>
            <w:szCs w:val="24"/>
            <w:u w:val="none"/>
            <w:lang w:eastAsia="en-AU"/>
          </w:rPr>
          <w:t> </w:t>
        </w:r>
      </w:hyperlink>
      <w:r w:rsidRPr="003B65C3">
        <w:rPr>
          <w:rStyle w:val="Hyperlink"/>
          <w:rFonts w:eastAsia="Times New Roman" w:cstheme="minorHAnsi"/>
          <w:color w:val="auto"/>
          <w:sz w:val="24"/>
          <w:szCs w:val="24"/>
          <w:u w:val="none"/>
          <w:lang w:eastAsia="en-AU"/>
        </w:rPr>
        <w:t>and </w:t>
      </w:r>
      <w:hyperlink r:id="rId33" w:history="1">
        <w:r w:rsidRPr="000278AA">
          <w:rPr>
            <w:rStyle w:val="Hyperlink"/>
            <w:rFonts w:eastAsia="Times New Roman" w:cstheme="minorHAnsi"/>
            <w:sz w:val="24"/>
            <w:szCs w:val="24"/>
            <w:lang w:eastAsia="en-AU"/>
          </w:rPr>
          <w:t>word version</w:t>
        </w:r>
      </w:hyperlink>
      <w:bookmarkEnd w:id="0"/>
      <w:r w:rsidRPr="003B65C3">
        <w:rPr>
          <w:rStyle w:val="Hyperlink"/>
          <w:rFonts w:eastAsia="Times New Roman" w:cstheme="minorHAnsi"/>
          <w:color w:val="auto"/>
          <w:sz w:val="24"/>
          <w:szCs w:val="24"/>
          <w:u w:val="none"/>
          <w:lang w:eastAsia="en-AU"/>
        </w:rPr>
        <w:t>)</w:t>
      </w:r>
    </w:p>
    <w:p w14:paraId="6F825807" w14:textId="5F70445B" w:rsidR="00340CDE" w:rsidRPr="003B65C3" w:rsidRDefault="00340CDE" w:rsidP="008E4D03">
      <w:pPr>
        <w:spacing w:after="0" w:line="240" w:lineRule="auto"/>
        <w:ind w:right="567"/>
        <w:rPr>
          <w:rStyle w:val="Hyperlink"/>
          <w:rFonts w:eastAsia="Times New Roman" w:cstheme="minorHAnsi"/>
          <w:color w:val="auto"/>
          <w:sz w:val="24"/>
          <w:szCs w:val="24"/>
          <w:u w:val="none"/>
          <w:lang w:eastAsia="en-AU"/>
        </w:rPr>
      </w:pPr>
      <w:r w:rsidRPr="003B65C3">
        <w:rPr>
          <w:rStyle w:val="Hyperlink"/>
          <w:rFonts w:eastAsia="Times New Roman" w:cstheme="minorHAnsi"/>
          <w:color w:val="auto"/>
          <w:sz w:val="24"/>
          <w:szCs w:val="24"/>
          <w:u w:val="none"/>
          <w:lang w:eastAsia="en-AU"/>
        </w:rPr>
        <w:br w:type="page"/>
      </w:r>
    </w:p>
    <w:p w14:paraId="403326DE" w14:textId="3E23C510" w:rsidR="00DA4120" w:rsidRDefault="00DA4120" w:rsidP="00DA4120">
      <w:pPr>
        <w:spacing w:after="0" w:line="240" w:lineRule="auto"/>
        <w:rPr>
          <w:rFonts w:cstheme="minorHAnsi"/>
          <w:b/>
          <w:bCs/>
          <w:color w:val="FF0000"/>
          <w:sz w:val="28"/>
          <w:szCs w:val="28"/>
        </w:rPr>
      </w:pPr>
      <w:r w:rsidRPr="0061712E">
        <w:rPr>
          <w:rFonts w:cstheme="minorHAnsi"/>
          <w:b/>
          <w:bCs/>
          <w:color w:val="FF0000"/>
          <w:sz w:val="28"/>
          <w:szCs w:val="28"/>
        </w:rPr>
        <w:t>Addresses for your letters:</w:t>
      </w:r>
    </w:p>
    <w:p w14:paraId="0566F8DB" w14:textId="77777777" w:rsidR="00DA4120" w:rsidRPr="005E2AAF" w:rsidRDefault="00DA4120" w:rsidP="00DA4120">
      <w:pPr>
        <w:pBdr>
          <w:bottom w:val="single" w:sz="4" w:space="1" w:color="auto"/>
        </w:pBdr>
        <w:spacing w:after="0" w:line="240" w:lineRule="auto"/>
        <w:rPr>
          <w:rFonts w:cstheme="minorHAnsi"/>
          <w:b/>
          <w:bCs/>
          <w:sz w:val="28"/>
          <w:szCs w:val="28"/>
        </w:rPr>
      </w:pPr>
    </w:p>
    <w:p w14:paraId="5A6593BE" w14:textId="77777777" w:rsidR="00DA4120" w:rsidRDefault="00DA4120" w:rsidP="00DA4120">
      <w:pPr>
        <w:tabs>
          <w:tab w:val="left" w:pos="6436"/>
        </w:tabs>
        <w:spacing w:after="0" w:line="240" w:lineRule="auto"/>
        <w:rPr>
          <w:rFonts w:cstheme="minorHAnsi"/>
          <w:b/>
          <w:bCs/>
          <w:noProof/>
        </w:rPr>
      </w:pPr>
    </w:p>
    <w:p w14:paraId="05E1C3FB" w14:textId="77777777" w:rsidR="00DA4120" w:rsidRPr="008C2595" w:rsidRDefault="00DA4120" w:rsidP="00DA4120">
      <w:pPr>
        <w:pStyle w:val="ListParagraph"/>
        <w:numPr>
          <w:ilvl w:val="0"/>
          <w:numId w:val="7"/>
        </w:numPr>
        <w:tabs>
          <w:tab w:val="left" w:pos="6436"/>
        </w:tabs>
        <w:spacing w:after="0" w:line="240" w:lineRule="auto"/>
        <w:ind w:left="567"/>
        <w:rPr>
          <w:rFonts w:cstheme="minorHAnsi"/>
          <w:b/>
          <w:bCs/>
          <w:noProof/>
        </w:rPr>
      </w:pPr>
      <w:r w:rsidRPr="008C2595">
        <w:rPr>
          <w:rFonts w:cstheme="minorHAnsi"/>
          <w:b/>
          <w:bCs/>
          <w:noProof/>
        </w:rPr>
        <w:t>The Prime Minister</w:t>
      </w:r>
    </w:p>
    <w:p w14:paraId="41283380" w14:textId="77777777" w:rsidR="00DA4120" w:rsidRDefault="00DA4120" w:rsidP="00DA4120">
      <w:pPr>
        <w:spacing w:after="0" w:line="240" w:lineRule="auto"/>
        <w:ind w:left="993"/>
        <w:rPr>
          <w:rFonts w:cstheme="minorHAnsi"/>
          <w:bCs/>
          <w:iCs/>
        </w:rPr>
      </w:pPr>
      <w:r>
        <w:rPr>
          <w:rFonts w:cstheme="minorHAnsi"/>
          <w:bCs/>
          <w:iCs/>
        </w:rPr>
        <w:t>The Hon Anthony Albanese MP</w:t>
      </w:r>
    </w:p>
    <w:p w14:paraId="3E4C7BA2" w14:textId="77777777" w:rsidR="00DA4120" w:rsidRPr="008C2595" w:rsidRDefault="00DA4120" w:rsidP="00DA4120">
      <w:pPr>
        <w:spacing w:after="0" w:line="240" w:lineRule="auto"/>
        <w:ind w:left="993"/>
        <w:rPr>
          <w:rFonts w:cstheme="minorHAnsi"/>
          <w:bCs/>
          <w:iCs/>
        </w:rPr>
      </w:pPr>
      <w:r w:rsidRPr="008C2595">
        <w:rPr>
          <w:rFonts w:cstheme="minorHAnsi"/>
          <w:bCs/>
          <w:iCs/>
        </w:rPr>
        <w:t>Prime Minister</w:t>
      </w:r>
    </w:p>
    <w:p w14:paraId="172FD04B" w14:textId="77777777" w:rsidR="00DA4120" w:rsidRPr="008C2595" w:rsidRDefault="00DA4120" w:rsidP="00DA4120">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205689F1" w14:textId="77777777" w:rsidR="00DA4120" w:rsidRPr="00D71F63" w:rsidRDefault="00DA4120" w:rsidP="00DA4120">
      <w:pPr>
        <w:spacing w:after="0" w:line="240" w:lineRule="auto"/>
        <w:ind w:left="993"/>
        <w:rPr>
          <w:rFonts w:cstheme="minorHAnsi"/>
          <w:bCs/>
          <w:iCs/>
          <w:sz w:val="16"/>
          <w:szCs w:val="16"/>
        </w:rPr>
      </w:pPr>
    </w:p>
    <w:p w14:paraId="32F69AF9" w14:textId="77777777" w:rsidR="00DA4120" w:rsidRDefault="00DA4120" w:rsidP="00DA4120">
      <w:pPr>
        <w:spacing w:after="0" w:line="240" w:lineRule="auto"/>
        <w:ind w:left="993"/>
        <w:rPr>
          <w:rFonts w:cstheme="minorHAnsi"/>
          <w:bCs/>
          <w:iCs/>
        </w:rPr>
      </w:pPr>
      <w:r w:rsidRPr="008C2595">
        <w:rPr>
          <w:rFonts w:cstheme="minorHAnsi"/>
          <w:bCs/>
          <w:iCs/>
        </w:rPr>
        <w:t xml:space="preserve">You cannot email the PM. Use the following link to </w:t>
      </w:r>
      <w:r>
        <w:rPr>
          <w:rFonts w:cstheme="minorHAnsi"/>
          <w:bCs/>
          <w:iCs/>
        </w:rPr>
        <w:t>the PM’s</w:t>
      </w:r>
      <w:r w:rsidRPr="008C2595">
        <w:rPr>
          <w:rFonts w:cstheme="minorHAnsi"/>
          <w:bCs/>
          <w:iCs/>
        </w:rPr>
        <w:t xml:space="preserve"> Contact Form</w:t>
      </w:r>
      <w:r>
        <w:rPr>
          <w:rFonts w:cstheme="minorHAnsi"/>
          <w:bCs/>
          <w:iCs/>
        </w:rPr>
        <w:t>.</w:t>
      </w:r>
    </w:p>
    <w:p w14:paraId="39A413AE" w14:textId="77777777" w:rsidR="00DA4120" w:rsidRPr="00E26811" w:rsidRDefault="00DA4120" w:rsidP="00DA4120">
      <w:pPr>
        <w:spacing w:after="0" w:line="240" w:lineRule="auto"/>
        <w:ind w:left="993"/>
        <w:rPr>
          <w:rStyle w:val="Hyperlink"/>
          <w:rFonts w:cstheme="minorHAnsi"/>
          <w:bCs/>
          <w:iCs/>
        </w:rPr>
      </w:pPr>
      <w:r w:rsidRPr="00E26811">
        <w:rPr>
          <w:rStyle w:val="Hyperlink"/>
          <w:rFonts w:cstheme="minorHAnsi"/>
        </w:rPr>
        <w:t>https://www.pm.gov.au/contact-your-pm</w:t>
      </w:r>
    </w:p>
    <w:p w14:paraId="6693D027" w14:textId="77777777" w:rsidR="00DA4120" w:rsidRPr="008C2595" w:rsidRDefault="00DA4120" w:rsidP="00DA4120">
      <w:pPr>
        <w:tabs>
          <w:tab w:val="left" w:pos="6436"/>
        </w:tabs>
        <w:spacing w:after="0" w:line="240" w:lineRule="auto"/>
        <w:rPr>
          <w:rFonts w:cstheme="minorHAnsi"/>
          <w:b/>
          <w:bCs/>
          <w:noProof/>
        </w:rPr>
      </w:pPr>
    </w:p>
    <w:p w14:paraId="4FA54F1E" w14:textId="77777777" w:rsidR="00DA4120" w:rsidRPr="00C26335" w:rsidRDefault="00DA4120" w:rsidP="00DA4120">
      <w:pPr>
        <w:pStyle w:val="ListParagraph"/>
        <w:numPr>
          <w:ilvl w:val="0"/>
          <w:numId w:val="7"/>
        </w:numPr>
        <w:tabs>
          <w:tab w:val="left" w:pos="6436"/>
        </w:tabs>
        <w:spacing w:after="0" w:line="240" w:lineRule="auto"/>
        <w:ind w:left="567"/>
        <w:rPr>
          <w:rFonts w:cstheme="minorHAnsi"/>
          <w:b/>
          <w:bCs/>
          <w:noProof/>
        </w:rPr>
      </w:pPr>
      <w:r>
        <w:rPr>
          <w:rFonts w:cstheme="minorHAnsi"/>
          <w:b/>
          <w:bCs/>
          <w:noProof/>
        </w:rPr>
        <w:t>Clare O’Neil,</w:t>
      </w:r>
      <w:r w:rsidRPr="00C26335">
        <w:rPr>
          <w:rFonts w:cstheme="minorHAnsi"/>
          <w:b/>
          <w:bCs/>
          <w:noProof/>
        </w:rPr>
        <w:t xml:space="preserve"> Minister for Home Affairs</w:t>
      </w:r>
    </w:p>
    <w:p w14:paraId="13D921C5" w14:textId="77777777" w:rsidR="00DA4120" w:rsidRPr="008C2595" w:rsidRDefault="00DA4120" w:rsidP="00DA4120">
      <w:pPr>
        <w:spacing w:after="0" w:line="240" w:lineRule="auto"/>
        <w:ind w:left="993"/>
        <w:rPr>
          <w:rFonts w:cstheme="minorHAnsi"/>
          <w:bCs/>
          <w:iCs/>
        </w:rPr>
      </w:pPr>
      <w:r w:rsidRPr="008C2595">
        <w:rPr>
          <w:rFonts w:cstheme="minorHAnsi"/>
          <w:bCs/>
          <w:iCs/>
        </w:rPr>
        <w:t xml:space="preserve">The Hon </w:t>
      </w:r>
      <w:r>
        <w:rPr>
          <w:rFonts w:cstheme="minorHAnsi"/>
          <w:bCs/>
          <w:iCs/>
        </w:rPr>
        <w:t>Clare O’Neil</w:t>
      </w:r>
      <w:r w:rsidRPr="008C2595">
        <w:rPr>
          <w:rFonts w:cstheme="minorHAnsi"/>
          <w:bCs/>
          <w:iCs/>
        </w:rPr>
        <w:t xml:space="preserve"> </w:t>
      </w:r>
      <w:r>
        <w:rPr>
          <w:rFonts w:cstheme="minorHAnsi"/>
          <w:bCs/>
          <w:iCs/>
        </w:rPr>
        <w:t>MP</w:t>
      </w:r>
    </w:p>
    <w:p w14:paraId="0BF13D50" w14:textId="77777777" w:rsidR="00DA4120" w:rsidRPr="008C2595" w:rsidRDefault="00DA4120" w:rsidP="00DA4120">
      <w:pPr>
        <w:spacing w:after="0" w:line="240" w:lineRule="auto"/>
        <w:ind w:left="993"/>
        <w:rPr>
          <w:rFonts w:cstheme="minorHAnsi"/>
          <w:bCs/>
          <w:iCs/>
        </w:rPr>
      </w:pPr>
      <w:r w:rsidRPr="008C2595">
        <w:rPr>
          <w:rFonts w:cstheme="minorHAnsi"/>
          <w:bCs/>
          <w:iCs/>
        </w:rPr>
        <w:t>Minister for Home Affairs</w:t>
      </w:r>
    </w:p>
    <w:p w14:paraId="40C9E920" w14:textId="77777777" w:rsidR="00DA4120" w:rsidRDefault="00DA4120" w:rsidP="00DA4120">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1D0139E8" w14:textId="77777777" w:rsidR="00DA4120" w:rsidRPr="00A50120" w:rsidRDefault="00DA4120" w:rsidP="00DA4120">
      <w:pPr>
        <w:spacing w:after="0" w:line="240" w:lineRule="auto"/>
        <w:ind w:left="993"/>
        <w:rPr>
          <w:rFonts w:cstheme="minorHAnsi"/>
          <w:bCs/>
          <w:iCs/>
          <w:sz w:val="16"/>
          <w:szCs w:val="16"/>
        </w:rPr>
      </w:pPr>
    </w:p>
    <w:p w14:paraId="5317457C" w14:textId="77777777" w:rsidR="00DA4120" w:rsidRPr="008C2595" w:rsidRDefault="00DA4120" w:rsidP="00DA4120">
      <w:pPr>
        <w:spacing w:after="0" w:line="240" w:lineRule="auto"/>
        <w:ind w:left="993"/>
        <w:rPr>
          <w:rFonts w:cstheme="minorHAnsi"/>
          <w:bCs/>
          <w:iCs/>
        </w:rPr>
      </w:pPr>
      <w:r w:rsidRPr="008C2595">
        <w:rPr>
          <w:rFonts w:cstheme="minorHAnsi"/>
          <w:bCs/>
          <w:iCs/>
          <w:u w:val="single"/>
        </w:rPr>
        <w:t>Email</w:t>
      </w:r>
      <w:r w:rsidRPr="008C2595">
        <w:rPr>
          <w:rFonts w:cstheme="minorHAnsi"/>
          <w:bCs/>
          <w:iCs/>
        </w:rPr>
        <w:t xml:space="preserve">: </w:t>
      </w:r>
      <w:hyperlink r:id="rId34" w:history="1">
        <w:r w:rsidRPr="003E6CE6">
          <w:rPr>
            <w:rStyle w:val="Hyperlink"/>
            <w:rFonts w:cstheme="minorHAnsi"/>
            <w:noProof/>
          </w:rPr>
          <w:t>Clare.Oneil.MP@aph.gov.au</w:t>
        </w:r>
      </w:hyperlink>
    </w:p>
    <w:p w14:paraId="3ED17579" w14:textId="77777777" w:rsidR="00DA4120" w:rsidRPr="00D71F63" w:rsidRDefault="00DA4120" w:rsidP="00DA4120">
      <w:pPr>
        <w:widowControl w:val="0"/>
        <w:suppressAutoHyphens/>
        <w:spacing w:after="0" w:line="240" w:lineRule="auto"/>
        <w:ind w:left="993"/>
        <w:rPr>
          <w:rFonts w:cstheme="minorHAnsi"/>
          <w:sz w:val="16"/>
          <w:szCs w:val="16"/>
        </w:rPr>
      </w:pPr>
    </w:p>
    <w:p w14:paraId="04946B1E" w14:textId="77777777" w:rsidR="00DA4120" w:rsidRDefault="00DA4120" w:rsidP="00DA4120">
      <w:pPr>
        <w:widowControl w:val="0"/>
        <w:suppressAutoHyphens/>
        <w:spacing w:after="0" w:line="240" w:lineRule="auto"/>
        <w:ind w:left="993"/>
        <w:rPr>
          <w:rStyle w:val="Hyperlink"/>
          <w:rFonts w:cstheme="minorHAnsi"/>
          <w:sz w:val="20"/>
          <w:szCs w:val="20"/>
        </w:rPr>
      </w:pPr>
      <w:r>
        <w:rPr>
          <w:rFonts w:cstheme="minorHAnsi"/>
        </w:rPr>
        <w:t xml:space="preserve">Or use the </w:t>
      </w:r>
      <w:r w:rsidRPr="005917E2">
        <w:rPr>
          <w:rFonts w:cstheme="minorHAnsi"/>
        </w:rPr>
        <w:t>Contact Form:</w:t>
      </w:r>
      <w:r>
        <w:rPr>
          <w:rFonts w:cstheme="minorHAnsi"/>
        </w:rPr>
        <w:tab/>
      </w:r>
      <w:hyperlink r:id="rId35" w:history="1">
        <w:r w:rsidRPr="005917E2">
          <w:rPr>
            <w:rStyle w:val="Hyperlink"/>
            <w:rFonts w:cstheme="minorHAnsi"/>
            <w:sz w:val="20"/>
            <w:szCs w:val="20"/>
          </w:rPr>
          <w:t>https://www.aph.gov.au/Senators_and_Members/Contact_Senator_or_Member?MPID=140590</w:t>
        </w:r>
      </w:hyperlink>
    </w:p>
    <w:p w14:paraId="67C4FA50" w14:textId="77777777" w:rsidR="00F74352" w:rsidRDefault="00F74352" w:rsidP="00DA4120">
      <w:pPr>
        <w:widowControl w:val="0"/>
        <w:suppressAutoHyphens/>
        <w:spacing w:after="0" w:line="240" w:lineRule="auto"/>
        <w:ind w:left="993"/>
        <w:rPr>
          <w:rStyle w:val="Hyperlink"/>
          <w:rFonts w:cstheme="minorHAnsi"/>
          <w:sz w:val="20"/>
          <w:szCs w:val="20"/>
        </w:rPr>
      </w:pPr>
    </w:p>
    <w:p w14:paraId="0C81A874" w14:textId="63D35EC4" w:rsidR="00F74352" w:rsidRPr="00C26335" w:rsidRDefault="00F74352" w:rsidP="00F74352">
      <w:pPr>
        <w:pStyle w:val="ListParagraph"/>
        <w:numPr>
          <w:ilvl w:val="0"/>
          <w:numId w:val="7"/>
        </w:numPr>
        <w:tabs>
          <w:tab w:val="left" w:pos="6436"/>
        </w:tabs>
        <w:spacing w:after="0" w:line="240" w:lineRule="auto"/>
        <w:ind w:left="567"/>
        <w:rPr>
          <w:rFonts w:cstheme="minorHAnsi"/>
          <w:b/>
          <w:bCs/>
          <w:noProof/>
        </w:rPr>
      </w:pPr>
      <w:r>
        <w:rPr>
          <w:rFonts w:cstheme="minorHAnsi"/>
          <w:b/>
          <w:bCs/>
          <w:noProof/>
        </w:rPr>
        <w:t>Andrew Giles,</w:t>
      </w:r>
      <w:r w:rsidRPr="00C26335">
        <w:rPr>
          <w:rFonts w:cstheme="minorHAnsi"/>
          <w:b/>
          <w:bCs/>
          <w:noProof/>
        </w:rPr>
        <w:t xml:space="preserve"> Minister for </w:t>
      </w:r>
      <w:r>
        <w:rPr>
          <w:rFonts w:cstheme="minorHAnsi"/>
          <w:b/>
          <w:bCs/>
          <w:noProof/>
        </w:rPr>
        <w:t>Immigration</w:t>
      </w:r>
    </w:p>
    <w:p w14:paraId="652817C5" w14:textId="5993160D" w:rsidR="00F74352" w:rsidRPr="008C2595" w:rsidRDefault="00F74352" w:rsidP="00F74352">
      <w:pPr>
        <w:spacing w:after="0" w:line="240" w:lineRule="auto"/>
        <w:ind w:left="993"/>
        <w:rPr>
          <w:rFonts w:cstheme="minorHAnsi"/>
          <w:bCs/>
          <w:iCs/>
        </w:rPr>
      </w:pPr>
      <w:r w:rsidRPr="008C2595">
        <w:rPr>
          <w:rFonts w:cstheme="minorHAnsi"/>
          <w:bCs/>
          <w:iCs/>
        </w:rPr>
        <w:t xml:space="preserve">The Hon </w:t>
      </w:r>
      <w:r>
        <w:rPr>
          <w:rFonts w:cstheme="minorHAnsi"/>
          <w:bCs/>
          <w:iCs/>
        </w:rPr>
        <w:t>Andrew Giles</w:t>
      </w:r>
      <w:r w:rsidRPr="008C2595">
        <w:rPr>
          <w:rFonts w:cstheme="minorHAnsi"/>
          <w:bCs/>
          <w:iCs/>
        </w:rPr>
        <w:t xml:space="preserve"> </w:t>
      </w:r>
      <w:r>
        <w:rPr>
          <w:rFonts w:cstheme="minorHAnsi"/>
          <w:bCs/>
          <w:iCs/>
        </w:rPr>
        <w:t>MP</w:t>
      </w:r>
    </w:p>
    <w:p w14:paraId="4E24D228" w14:textId="266F0C07" w:rsidR="00F74352" w:rsidRPr="008C2595" w:rsidRDefault="00F74352" w:rsidP="00F74352">
      <w:pPr>
        <w:spacing w:after="0" w:line="240" w:lineRule="auto"/>
        <w:ind w:left="993"/>
        <w:rPr>
          <w:rFonts w:cstheme="minorHAnsi"/>
          <w:bCs/>
          <w:iCs/>
        </w:rPr>
      </w:pPr>
      <w:r w:rsidRPr="008C2595">
        <w:rPr>
          <w:rFonts w:cstheme="minorHAnsi"/>
          <w:bCs/>
          <w:iCs/>
        </w:rPr>
        <w:t xml:space="preserve">Minister for </w:t>
      </w:r>
      <w:r>
        <w:rPr>
          <w:rFonts w:cstheme="minorHAnsi"/>
          <w:bCs/>
          <w:iCs/>
        </w:rPr>
        <w:t>Immigration</w:t>
      </w:r>
    </w:p>
    <w:p w14:paraId="759F3074" w14:textId="77777777" w:rsidR="00F74352" w:rsidRDefault="00F74352" w:rsidP="00F74352">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1418D636" w14:textId="77777777" w:rsidR="00F74352" w:rsidRDefault="00F74352" w:rsidP="00F74352">
      <w:pPr>
        <w:spacing w:after="0" w:line="240" w:lineRule="auto"/>
        <w:ind w:left="993"/>
        <w:rPr>
          <w:rFonts w:cstheme="minorHAnsi"/>
          <w:bCs/>
          <w:iCs/>
        </w:rPr>
      </w:pPr>
    </w:p>
    <w:p w14:paraId="4CDE0E4D" w14:textId="35AF0CCE" w:rsidR="00DA4120" w:rsidRDefault="00F74352" w:rsidP="00F74352">
      <w:pPr>
        <w:spacing w:after="0" w:line="240" w:lineRule="auto"/>
        <w:ind w:left="993"/>
        <w:rPr>
          <w:rFonts w:cstheme="minorHAnsi"/>
          <w:bCs/>
          <w:iCs/>
        </w:rPr>
      </w:pPr>
      <w:r w:rsidRPr="008C2595">
        <w:rPr>
          <w:rFonts w:cstheme="minorHAnsi"/>
          <w:bCs/>
          <w:iCs/>
          <w:u w:val="single"/>
        </w:rPr>
        <w:t>Email</w:t>
      </w:r>
      <w:r w:rsidRPr="008C2595">
        <w:rPr>
          <w:rFonts w:cstheme="minorHAnsi"/>
          <w:bCs/>
          <w:iCs/>
        </w:rPr>
        <w:t>:</w:t>
      </w:r>
      <w:r>
        <w:rPr>
          <w:rFonts w:cstheme="minorHAnsi"/>
          <w:bCs/>
          <w:iCs/>
        </w:rPr>
        <w:t xml:space="preserve"> </w:t>
      </w:r>
      <w:hyperlink r:id="rId36" w:history="1">
        <w:r w:rsidRPr="00304C93">
          <w:rPr>
            <w:rStyle w:val="Hyperlink"/>
            <w:rFonts w:cstheme="minorHAnsi"/>
            <w:bCs/>
            <w:iCs/>
          </w:rPr>
          <w:t>Andrew.Giles.MP@aph.gov.au</w:t>
        </w:r>
      </w:hyperlink>
    </w:p>
    <w:p w14:paraId="67DBE429" w14:textId="77777777" w:rsidR="00DA4120" w:rsidRPr="008C2595" w:rsidRDefault="00DA4120" w:rsidP="00DA4120">
      <w:pPr>
        <w:tabs>
          <w:tab w:val="left" w:pos="6436"/>
        </w:tabs>
        <w:spacing w:after="0" w:line="240" w:lineRule="auto"/>
        <w:rPr>
          <w:rFonts w:cstheme="minorHAnsi"/>
          <w:color w:val="222222"/>
          <w:shd w:val="clear" w:color="auto" w:fill="FFFFFF"/>
        </w:rPr>
      </w:pPr>
    </w:p>
    <w:p w14:paraId="79CCF0ED" w14:textId="77777777" w:rsidR="00DA4120" w:rsidRDefault="00DA4120" w:rsidP="00DA4120">
      <w:pPr>
        <w:tabs>
          <w:tab w:val="left" w:pos="6436"/>
        </w:tabs>
        <w:spacing w:after="0" w:line="240" w:lineRule="auto"/>
        <w:rPr>
          <w:rFonts w:cstheme="minorHAnsi"/>
          <w:b/>
          <w:bCs/>
        </w:rPr>
      </w:pPr>
      <w:r w:rsidRPr="008C2595">
        <w:rPr>
          <w:rFonts w:cstheme="minorHAnsi"/>
          <w:b/>
          <w:bCs/>
        </w:rPr>
        <w:t xml:space="preserve">You may also like to send </w:t>
      </w:r>
      <w:r>
        <w:rPr>
          <w:rFonts w:cstheme="minorHAnsi"/>
          <w:b/>
          <w:bCs/>
        </w:rPr>
        <w:t xml:space="preserve">a copy of your </w:t>
      </w:r>
      <w:r w:rsidRPr="008C2595">
        <w:rPr>
          <w:rFonts w:cstheme="minorHAnsi"/>
          <w:b/>
          <w:bCs/>
        </w:rPr>
        <w:t>email to:</w:t>
      </w:r>
    </w:p>
    <w:p w14:paraId="6DE95ADB" w14:textId="77777777" w:rsidR="00DA4120" w:rsidRPr="00BF4C57" w:rsidRDefault="00DA4120" w:rsidP="00DA4120">
      <w:pPr>
        <w:pStyle w:val="ListParagraph"/>
        <w:numPr>
          <w:ilvl w:val="0"/>
          <w:numId w:val="6"/>
        </w:numPr>
        <w:spacing w:after="0" w:line="240" w:lineRule="auto"/>
        <w:rPr>
          <w:rFonts w:cstheme="minorHAnsi"/>
          <w:color w:val="4D5156"/>
          <w:shd w:val="clear" w:color="auto" w:fill="FFFFFF"/>
        </w:rPr>
      </w:pPr>
      <w:r w:rsidRPr="008C2595">
        <w:rPr>
          <w:rFonts w:cstheme="minorHAnsi"/>
        </w:rPr>
        <w:t xml:space="preserve">Greens Senator Nick McKim </w:t>
      </w:r>
      <w:hyperlink r:id="rId37" w:history="1">
        <w:r w:rsidRPr="003E6CE6">
          <w:rPr>
            <w:rStyle w:val="Hyperlink"/>
            <w:rFonts w:cstheme="minorHAnsi"/>
            <w:shd w:val="clear" w:color="auto" w:fill="FFFFFF"/>
          </w:rPr>
          <w:t>senator.mckim@aph.gov.au</w:t>
        </w:r>
      </w:hyperlink>
    </w:p>
    <w:p w14:paraId="2C4F71C8" w14:textId="77777777" w:rsidR="00DA4120" w:rsidRPr="008C2595" w:rsidRDefault="00DA4120" w:rsidP="00DA4120">
      <w:pPr>
        <w:pBdr>
          <w:bottom w:val="single" w:sz="4" w:space="1" w:color="auto"/>
        </w:pBdr>
        <w:rPr>
          <w:rFonts w:cstheme="minorHAnsi"/>
          <w:b/>
          <w:iCs/>
          <w:lang w:val="en-GB"/>
        </w:rPr>
      </w:pPr>
    </w:p>
    <w:p w14:paraId="33559275" w14:textId="77777777" w:rsidR="00F74352" w:rsidRDefault="00F74352" w:rsidP="00F74352">
      <w:pPr>
        <w:spacing w:after="0" w:line="240" w:lineRule="auto"/>
        <w:rPr>
          <w:rFonts w:cstheme="minorHAnsi"/>
          <w:b/>
          <w:bCs/>
        </w:rPr>
        <w:sectPr w:rsidR="00F74352" w:rsidSect="00F20955">
          <w:endnotePr>
            <w:numFmt w:val="decimal"/>
          </w:endnotePr>
          <w:type w:val="continuous"/>
          <w:pgSz w:w="12240" w:h="15840"/>
          <w:pgMar w:top="993" w:right="474" w:bottom="568" w:left="567" w:header="708" w:footer="708" w:gutter="0"/>
          <w:cols w:space="708"/>
          <w:docGrid w:linePitch="360"/>
        </w:sectPr>
      </w:pPr>
    </w:p>
    <w:p w14:paraId="671F5FC9" w14:textId="77777777" w:rsidR="00DA4120" w:rsidRPr="008C2595" w:rsidRDefault="00DA4120" w:rsidP="00F74352">
      <w:pPr>
        <w:spacing w:after="0" w:line="240" w:lineRule="auto"/>
        <w:rPr>
          <w:rFonts w:cstheme="minorHAnsi"/>
          <w:b/>
          <w:bCs/>
        </w:rPr>
      </w:pPr>
      <w:r w:rsidRPr="008C2595">
        <w:rPr>
          <w:rFonts w:cstheme="minorHAnsi"/>
          <w:b/>
          <w:bCs/>
        </w:rPr>
        <w:t>Canberra Postal Address for all Senators</w:t>
      </w:r>
    </w:p>
    <w:p w14:paraId="39AA7D48" w14:textId="77777777" w:rsidR="00DA4120" w:rsidRDefault="00DA4120" w:rsidP="00F74352">
      <w:pPr>
        <w:widowControl w:val="0"/>
        <w:suppressAutoHyphens/>
        <w:spacing w:after="0" w:line="240" w:lineRule="auto"/>
        <w:ind w:left="993"/>
        <w:rPr>
          <w:rFonts w:cstheme="minorHAnsi"/>
          <w:noProof/>
        </w:rPr>
      </w:pPr>
      <w:r w:rsidRPr="008C2595">
        <w:rPr>
          <w:rFonts w:cstheme="minorHAnsi"/>
          <w:noProof/>
        </w:rPr>
        <w:t>PO Box 6100</w:t>
      </w:r>
    </w:p>
    <w:p w14:paraId="5C951623" w14:textId="77777777" w:rsidR="00DA4120" w:rsidRPr="008C2595" w:rsidRDefault="00DA4120" w:rsidP="00F74352">
      <w:pPr>
        <w:widowControl w:val="0"/>
        <w:suppressAutoHyphens/>
        <w:spacing w:after="0" w:line="240" w:lineRule="auto"/>
        <w:ind w:left="993"/>
        <w:rPr>
          <w:rFonts w:cstheme="minorHAnsi"/>
          <w:noProof/>
        </w:rPr>
      </w:pPr>
      <w:r w:rsidRPr="008C2595">
        <w:rPr>
          <w:rFonts w:cstheme="minorHAnsi"/>
          <w:noProof/>
        </w:rPr>
        <w:t xml:space="preserve">Senate, </w:t>
      </w:r>
    </w:p>
    <w:p w14:paraId="5E7F1487" w14:textId="77777777" w:rsidR="00DA4120" w:rsidRDefault="00DA4120" w:rsidP="00F74352">
      <w:pPr>
        <w:widowControl w:val="0"/>
        <w:suppressAutoHyphens/>
        <w:spacing w:after="0" w:line="240" w:lineRule="auto"/>
        <w:ind w:left="993"/>
        <w:rPr>
          <w:rFonts w:cstheme="minorHAnsi"/>
          <w:noProof/>
        </w:rPr>
      </w:pPr>
      <w:r w:rsidRPr="008C2595">
        <w:rPr>
          <w:rFonts w:cstheme="minorHAnsi"/>
          <w:noProof/>
        </w:rPr>
        <w:t>Parliament House</w:t>
      </w:r>
    </w:p>
    <w:p w14:paraId="4C437AC0" w14:textId="77777777" w:rsidR="00DA4120" w:rsidRPr="008C2595" w:rsidRDefault="00DA4120" w:rsidP="00F74352">
      <w:pPr>
        <w:widowControl w:val="0"/>
        <w:suppressAutoHyphens/>
        <w:spacing w:after="0" w:line="240" w:lineRule="auto"/>
        <w:ind w:left="993"/>
        <w:rPr>
          <w:rFonts w:cstheme="minorHAnsi"/>
          <w:noProof/>
        </w:rPr>
      </w:pPr>
      <w:r>
        <w:rPr>
          <w:rFonts w:cstheme="minorHAnsi"/>
          <w:noProof/>
        </w:rPr>
        <w:t>C</w:t>
      </w:r>
      <w:r w:rsidRPr="008C2595">
        <w:rPr>
          <w:rFonts w:cstheme="minorHAnsi"/>
          <w:noProof/>
        </w:rPr>
        <w:t>anberra ACT 2600</w:t>
      </w:r>
    </w:p>
    <w:p w14:paraId="5E4526E6" w14:textId="1A6D446D" w:rsidR="00DA4120" w:rsidRPr="008C2595" w:rsidRDefault="000B10C5" w:rsidP="00F74352">
      <w:pPr>
        <w:spacing w:after="0" w:line="240" w:lineRule="auto"/>
        <w:rPr>
          <w:rFonts w:cstheme="minorHAnsi"/>
          <w:b/>
          <w:bCs/>
        </w:rPr>
      </w:pPr>
      <w:r>
        <w:rPr>
          <w:rFonts w:cstheme="minorHAnsi"/>
          <w:b/>
          <w:bCs/>
        </w:rPr>
        <w:t>C</w:t>
      </w:r>
      <w:r w:rsidR="00DA4120" w:rsidRPr="008C2595">
        <w:rPr>
          <w:rFonts w:cstheme="minorHAnsi"/>
          <w:b/>
          <w:bCs/>
        </w:rPr>
        <w:t>anberra Postal Address for all MPs</w:t>
      </w:r>
    </w:p>
    <w:p w14:paraId="1DF223AB" w14:textId="77777777" w:rsidR="00DA4120" w:rsidRPr="008C2595" w:rsidRDefault="00DA4120" w:rsidP="00F74352">
      <w:pPr>
        <w:widowControl w:val="0"/>
        <w:suppressAutoHyphens/>
        <w:spacing w:after="0" w:line="240" w:lineRule="auto"/>
        <w:ind w:left="993"/>
        <w:rPr>
          <w:rFonts w:cstheme="minorHAnsi"/>
          <w:noProof/>
        </w:rPr>
      </w:pPr>
      <w:r w:rsidRPr="008C2595">
        <w:rPr>
          <w:rFonts w:cstheme="minorHAnsi"/>
          <w:noProof/>
        </w:rPr>
        <w:t>PO Box 6022</w:t>
      </w:r>
    </w:p>
    <w:p w14:paraId="6D4F0FFD" w14:textId="77777777" w:rsidR="00DA4120" w:rsidRPr="008C2595" w:rsidRDefault="00DA4120" w:rsidP="00F74352">
      <w:pPr>
        <w:widowControl w:val="0"/>
        <w:suppressAutoHyphens/>
        <w:spacing w:after="0" w:line="240" w:lineRule="auto"/>
        <w:ind w:left="993"/>
        <w:rPr>
          <w:rFonts w:cstheme="minorHAnsi"/>
          <w:noProof/>
        </w:rPr>
      </w:pPr>
      <w:r w:rsidRPr="008C2595">
        <w:rPr>
          <w:rFonts w:cstheme="minorHAnsi"/>
          <w:noProof/>
        </w:rPr>
        <w:t>House of Representatives</w:t>
      </w:r>
    </w:p>
    <w:p w14:paraId="0D2557F2" w14:textId="77777777" w:rsidR="00DA4120" w:rsidRPr="008C2595" w:rsidRDefault="00DA4120" w:rsidP="00F74352">
      <w:pPr>
        <w:widowControl w:val="0"/>
        <w:suppressAutoHyphens/>
        <w:spacing w:after="0" w:line="240" w:lineRule="auto"/>
        <w:ind w:left="993"/>
        <w:rPr>
          <w:rFonts w:cstheme="minorHAnsi"/>
          <w:noProof/>
        </w:rPr>
      </w:pPr>
      <w:r w:rsidRPr="008C2595">
        <w:rPr>
          <w:rFonts w:cstheme="minorHAnsi"/>
          <w:noProof/>
        </w:rPr>
        <w:t>Parliament House</w:t>
      </w:r>
    </w:p>
    <w:p w14:paraId="5C88EB1B" w14:textId="358ED314" w:rsidR="00DA4120" w:rsidRPr="00BF1FE2" w:rsidRDefault="00DA4120" w:rsidP="00F74352">
      <w:pPr>
        <w:widowControl w:val="0"/>
        <w:suppressAutoHyphens/>
        <w:spacing w:after="0" w:line="240" w:lineRule="auto"/>
        <w:ind w:left="993"/>
        <w:rPr>
          <w:rFonts w:cstheme="minorHAnsi"/>
          <w:b/>
          <w:iCs/>
          <w:lang w:val="en-GB"/>
        </w:rPr>
      </w:pPr>
      <w:r w:rsidRPr="008C2595">
        <w:rPr>
          <w:rFonts w:cstheme="minorHAnsi"/>
          <w:noProof/>
        </w:rPr>
        <w:t>Canberra ACT 2600</w:t>
      </w:r>
    </w:p>
    <w:p w14:paraId="74E05CD4" w14:textId="77777777" w:rsidR="00F74352" w:rsidRDefault="00F74352" w:rsidP="00F74352">
      <w:pPr>
        <w:pBdr>
          <w:bottom w:val="single" w:sz="4" w:space="1" w:color="auto"/>
        </w:pBdr>
        <w:tabs>
          <w:tab w:val="left" w:pos="6436"/>
        </w:tabs>
        <w:spacing w:after="0" w:line="240" w:lineRule="auto"/>
        <w:rPr>
          <w:rFonts w:cstheme="minorHAnsi"/>
          <w:bCs/>
          <w:iCs/>
        </w:rPr>
        <w:sectPr w:rsidR="00F74352" w:rsidSect="00F74352">
          <w:endnotePr>
            <w:numFmt w:val="decimal"/>
          </w:endnotePr>
          <w:type w:val="continuous"/>
          <w:pgSz w:w="12240" w:h="15840"/>
          <w:pgMar w:top="993" w:right="474" w:bottom="568" w:left="567" w:header="708" w:footer="708" w:gutter="0"/>
          <w:cols w:num="2" w:space="708"/>
          <w:docGrid w:linePitch="360"/>
        </w:sectPr>
      </w:pPr>
    </w:p>
    <w:p w14:paraId="0BB05210" w14:textId="77777777" w:rsidR="00DA4120" w:rsidRDefault="00DA4120" w:rsidP="00F74352">
      <w:pPr>
        <w:pBdr>
          <w:bottom w:val="single" w:sz="4" w:space="1" w:color="auto"/>
        </w:pBdr>
        <w:tabs>
          <w:tab w:val="left" w:pos="6436"/>
        </w:tabs>
        <w:spacing w:after="0" w:line="240" w:lineRule="auto"/>
        <w:rPr>
          <w:rFonts w:cstheme="minorHAnsi"/>
          <w:bCs/>
          <w:iCs/>
        </w:rPr>
      </w:pPr>
    </w:p>
    <w:p w14:paraId="0648EED5" w14:textId="77777777" w:rsidR="00DA4120" w:rsidRPr="008C2595" w:rsidRDefault="00DA4120" w:rsidP="00DA4120">
      <w:pPr>
        <w:tabs>
          <w:tab w:val="left" w:pos="6436"/>
        </w:tabs>
        <w:spacing w:after="0" w:line="240" w:lineRule="auto"/>
        <w:rPr>
          <w:rStyle w:val="Hyperlink"/>
          <w:rFonts w:cstheme="minorHAnsi"/>
          <w:bCs/>
          <w:iCs/>
        </w:rPr>
      </w:pPr>
      <w:r w:rsidRPr="008C2595">
        <w:rPr>
          <w:rFonts w:cstheme="minorHAnsi"/>
          <w:bCs/>
          <w:iCs/>
        </w:rPr>
        <w:t xml:space="preserve">Find electorate postal and email addresses for your local </w:t>
      </w:r>
      <w:r>
        <w:rPr>
          <w:rFonts w:cstheme="minorHAnsi"/>
          <w:bCs/>
          <w:iCs/>
        </w:rPr>
        <w:t>MP</w:t>
      </w:r>
      <w:r w:rsidRPr="008C2595">
        <w:rPr>
          <w:rFonts w:cstheme="minorHAnsi"/>
          <w:bCs/>
          <w:iCs/>
        </w:rPr>
        <w:t>:</w:t>
      </w:r>
      <w:r>
        <w:rPr>
          <w:rFonts w:cstheme="minorHAnsi"/>
          <w:bCs/>
          <w:iCs/>
        </w:rPr>
        <w:t xml:space="preserve"> </w:t>
      </w:r>
      <w:hyperlink r:id="rId38" w:history="1">
        <w:r w:rsidRPr="00CA7EDE">
          <w:rPr>
            <w:rStyle w:val="Hyperlink"/>
            <w:rFonts w:cstheme="minorHAnsi"/>
            <w:bCs/>
            <w:iCs/>
          </w:rPr>
          <w:t>https://www.aph.gov.au/senators_and_members/members</w:t>
        </w:r>
      </w:hyperlink>
    </w:p>
    <w:p w14:paraId="36FF0BA4" w14:textId="77777777" w:rsidR="00DA4120" w:rsidRDefault="00DA4120" w:rsidP="00DA4120">
      <w:pPr>
        <w:tabs>
          <w:tab w:val="left" w:pos="6436"/>
        </w:tabs>
        <w:spacing w:after="0" w:line="240" w:lineRule="auto"/>
        <w:rPr>
          <w:rFonts w:cstheme="minorHAnsi"/>
          <w:b/>
          <w:bCs/>
          <w:sz w:val="16"/>
          <w:szCs w:val="16"/>
        </w:rPr>
      </w:pPr>
    </w:p>
    <w:p w14:paraId="6E165FFB" w14:textId="77777777" w:rsidR="00404646" w:rsidRPr="00D71F63" w:rsidRDefault="00404646" w:rsidP="00404646">
      <w:pPr>
        <w:pBdr>
          <w:bottom w:val="single" w:sz="4" w:space="1" w:color="auto"/>
        </w:pBdr>
        <w:tabs>
          <w:tab w:val="left" w:pos="6436"/>
        </w:tabs>
        <w:spacing w:after="0" w:line="240" w:lineRule="auto"/>
        <w:rPr>
          <w:rFonts w:cstheme="minorHAnsi"/>
          <w:b/>
          <w:bCs/>
          <w:sz w:val="16"/>
          <w:szCs w:val="16"/>
        </w:rPr>
      </w:pPr>
    </w:p>
    <w:p w14:paraId="3AB23545" w14:textId="77777777" w:rsidR="00404646" w:rsidRPr="00404646" w:rsidRDefault="00404646" w:rsidP="00404646">
      <w:pPr>
        <w:pStyle w:val="ListParagraph"/>
        <w:spacing w:after="0" w:line="240" w:lineRule="auto"/>
        <w:rPr>
          <w:rFonts w:cstheme="minorHAnsi"/>
          <w:color w:val="4D5156"/>
          <w:shd w:val="clear" w:color="auto" w:fill="FFFFFF"/>
        </w:rPr>
      </w:pPr>
    </w:p>
    <w:p w14:paraId="6B6D0C74" w14:textId="6B9B2A49" w:rsidR="00404646" w:rsidRPr="00B44BAA" w:rsidRDefault="00404646" w:rsidP="00B44BAA">
      <w:pPr>
        <w:spacing w:after="0" w:line="240" w:lineRule="auto"/>
        <w:rPr>
          <w:rFonts w:cstheme="minorHAnsi"/>
          <w:color w:val="4D5156"/>
          <w:shd w:val="clear" w:color="auto" w:fill="FFFFFF"/>
        </w:rPr>
      </w:pPr>
      <w:r w:rsidRPr="00B44BAA">
        <w:rPr>
          <w:rFonts w:cstheme="minorHAnsi"/>
        </w:rPr>
        <w:t>Email addresses for Your local MP</w:t>
      </w:r>
      <w:r w:rsidRPr="00B44BAA">
        <w:rPr>
          <w:rFonts w:cstheme="minorHAnsi"/>
          <w:shd w:val="clear" w:color="auto" w:fill="FFFFFF"/>
        </w:rPr>
        <w:t xml:space="preserve"> - </w:t>
      </w:r>
      <w:hyperlink r:id="rId39" w:history="1">
        <w:r w:rsidRPr="00B44BAA">
          <w:rPr>
            <w:rStyle w:val="Hyperlink"/>
            <w:rFonts w:cstheme="minorHAnsi"/>
            <w:shd w:val="clear" w:color="auto" w:fill="FFFFFF"/>
          </w:rPr>
          <w:t>https://www.aph.gov.au/Senators_and_Members/Members</w:t>
        </w:r>
      </w:hyperlink>
    </w:p>
    <w:p w14:paraId="4321EAA2" w14:textId="77777777" w:rsidR="00404646" w:rsidRDefault="00404646" w:rsidP="00DA4120">
      <w:pPr>
        <w:tabs>
          <w:tab w:val="left" w:pos="6436"/>
        </w:tabs>
        <w:spacing w:after="0" w:line="240" w:lineRule="auto"/>
        <w:rPr>
          <w:rFonts w:cstheme="minorHAnsi"/>
        </w:rPr>
      </w:pPr>
    </w:p>
    <w:p w14:paraId="7E8E813E" w14:textId="77777777" w:rsidR="00F74352" w:rsidRDefault="00F74352" w:rsidP="00F74352">
      <w:pPr>
        <w:spacing w:after="0" w:line="240" w:lineRule="auto"/>
        <w:jc w:val="both"/>
        <w:rPr>
          <w:rFonts w:cstheme="minorHAnsi"/>
          <w:sz w:val="24"/>
          <w:szCs w:val="24"/>
        </w:rPr>
      </w:pPr>
      <w:r w:rsidRPr="00F74352">
        <w:rPr>
          <w:rFonts w:cstheme="minorHAnsi"/>
          <w:sz w:val="24"/>
          <w:szCs w:val="24"/>
        </w:rPr>
        <w:t>You may also like to send a copy of your letter to Senators in your state</w:t>
      </w:r>
    </w:p>
    <w:p w14:paraId="34588074" w14:textId="77777777" w:rsidR="00F74352" w:rsidRPr="00F74352" w:rsidRDefault="00F74352" w:rsidP="00F74352">
      <w:pPr>
        <w:spacing w:after="0" w:line="240" w:lineRule="auto"/>
        <w:jc w:val="both"/>
        <w:rPr>
          <w:rFonts w:cstheme="minorHAnsi"/>
          <w:sz w:val="16"/>
          <w:szCs w:val="16"/>
        </w:rPr>
      </w:pPr>
    </w:p>
    <w:p w14:paraId="104A3317" w14:textId="77777777" w:rsidR="00DA4120" w:rsidRDefault="00DA4120" w:rsidP="00404646">
      <w:pPr>
        <w:pStyle w:val="ListParagraph"/>
        <w:numPr>
          <w:ilvl w:val="0"/>
          <w:numId w:val="6"/>
        </w:numPr>
        <w:spacing w:after="0" w:line="240" w:lineRule="auto"/>
        <w:rPr>
          <w:rFonts w:cstheme="minorHAnsi"/>
          <w:b/>
          <w:bCs/>
        </w:rPr>
      </w:pPr>
      <w:r w:rsidRPr="008C2595">
        <w:rPr>
          <w:rFonts w:cstheme="minorHAnsi"/>
          <w:b/>
          <w:bCs/>
        </w:rPr>
        <w:t>Email addresses</w:t>
      </w:r>
      <w:r>
        <w:rPr>
          <w:rFonts w:cstheme="minorHAnsi"/>
          <w:b/>
          <w:bCs/>
        </w:rPr>
        <w:t xml:space="preserve"> for all Senators are on the next page</w:t>
      </w:r>
    </w:p>
    <w:p w14:paraId="0996B7D9" w14:textId="77777777" w:rsidR="00DA4120" w:rsidRPr="00B57FFC" w:rsidRDefault="00DA4120" w:rsidP="00DA4120">
      <w:pPr>
        <w:spacing w:after="0" w:line="240" w:lineRule="auto"/>
        <w:rPr>
          <w:rFonts w:cstheme="minorHAnsi"/>
          <w:b/>
          <w:bCs/>
          <w:sz w:val="16"/>
          <w:szCs w:val="16"/>
        </w:rPr>
      </w:pPr>
    </w:p>
    <w:p w14:paraId="7617C609" w14:textId="77777777" w:rsidR="00DA4120" w:rsidRDefault="00DA4120" w:rsidP="00DA4120">
      <w:pPr>
        <w:rPr>
          <w:rFonts w:cstheme="minorHAnsi"/>
          <w:sz w:val="24"/>
          <w:szCs w:val="24"/>
        </w:rPr>
      </w:pPr>
      <w:r>
        <w:rPr>
          <w:rFonts w:cstheme="minorHAnsi"/>
          <w:sz w:val="24"/>
          <w:szCs w:val="24"/>
        </w:rPr>
        <w:br w:type="page"/>
      </w:r>
    </w:p>
    <w:p w14:paraId="5F5CC6D5" w14:textId="63C710F4" w:rsidR="00DA4120" w:rsidRPr="00A8610C" w:rsidRDefault="00DA4120" w:rsidP="00F74352">
      <w:pPr>
        <w:pBdr>
          <w:bottom w:val="single" w:sz="4" w:space="1" w:color="auto"/>
        </w:pBdr>
        <w:spacing w:after="0" w:line="240" w:lineRule="auto"/>
        <w:rPr>
          <w:rFonts w:cstheme="minorHAnsi"/>
          <w:smallCaps/>
        </w:rPr>
      </w:pPr>
      <w:r w:rsidRPr="00D069A1">
        <w:rPr>
          <w:rFonts w:cstheme="minorHAnsi"/>
          <w:b/>
          <w:bCs/>
          <w:smallCaps/>
        </w:rPr>
        <w:t xml:space="preserve">Email </w:t>
      </w:r>
      <w:r>
        <w:rPr>
          <w:rFonts w:cstheme="minorHAnsi"/>
          <w:b/>
          <w:bCs/>
          <w:smallCaps/>
        </w:rPr>
        <w:t>A</w:t>
      </w:r>
      <w:r w:rsidRPr="00D069A1">
        <w:rPr>
          <w:rFonts w:cstheme="minorHAnsi"/>
          <w:b/>
          <w:bCs/>
          <w:smallCaps/>
        </w:rPr>
        <w:t xml:space="preserve">ddresses for </w:t>
      </w:r>
      <w:r>
        <w:rPr>
          <w:rFonts w:cstheme="minorHAnsi"/>
          <w:b/>
          <w:bCs/>
          <w:smallCaps/>
        </w:rPr>
        <w:t>ALL</w:t>
      </w:r>
      <w:r w:rsidRPr="00D069A1">
        <w:rPr>
          <w:rFonts w:cstheme="minorHAnsi"/>
          <w:b/>
          <w:bCs/>
          <w:smallCaps/>
        </w:rPr>
        <w:t xml:space="preserve"> Senators </w:t>
      </w:r>
      <w:r w:rsidRPr="00A8610C">
        <w:rPr>
          <w:rFonts w:cstheme="minorHAnsi"/>
          <w:smallCaps/>
        </w:rPr>
        <w:t xml:space="preserve">- updated </w:t>
      </w:r>
      <w:r w:rsidR="008E5802">
        <w:rPr>
          <w:rFonts w:cstheme="minorHAnsi"/>
          <w:smallCaps/>
        </w:rPr>
        <w:t>June</w:t>
      </w:r>
      <w:r w:rsidRPr="00A8610C">
        <w:rPr>
          <w:rFonts w:cstheme="minorHAnsi"/>
          <w:smallCaps/>
        </w:rPr>
        <w:t xml:space="preserve"> 202</w:t>
      </w:r>
      <w:r w:rsidR="0043485E">
        <w:rPr>
          <w:rFonts w:cstheme="minorHAnsi"/>
          <w:smallCaps/>
        </w:rPr>
        <w:t>3</w:t>
      </w:r>
    </w:p>
    <w:p w14:paraId="0544CD72" w14:textId="77777777" w:rsidR="00DA4120" w:rsidRPr="00B57FFC" w:rsidRDefault="00DA4120" w:rsidP="00DA4120">
      <w:pPr>
        <w:spacing w:after="0" w:line="240" w:lineRule="auto"/>
        <w:rPr>
          <w:rFonts w:cstheme="minorHAnsi"/>
          <w:b/>
          <w:bCs/>
          <w:sz w:val="16"/>
          <w:szCs w:val="16"/>
        </w:rPr>
      </w:pPr>
    </w:p>
    <w:p w14:paraId="3B8A4FC1"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ACT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44226193" w14:textId="77777777" w:rsidR="00DA4120" w:rsidRDefault="00000000" w:rsidP="00DA4120">
      <w:pPr>
        <w:spacing w:after="0" w:line="240" w:lineRule="auto"/>
        <w:ind w:left="426"/>
      </w:pPr>
      <w:hyperlink r:id="rId40" w:history="1">
        <w:r w:rsidR="00DA4120" w:rsidRPr="00922331">
          <w:rPr>
            <w:rStyle w:val="Hyperlink"/>
            <w:sz w:val="20"/>
            <w:szCs w:val="20"/>
          </w:rPr>
          <w:t>senator.katy.gallagher@aph.gov.au</w:t>
        </w:r>
      </w:hyperlink>
      <w:r w:rsidR="00DA4120" w:rsidRPr="00922331">
        <w:rPr>
          <w:sz w:val="20"/>
          <w:szCs w:val="20"/>
        </w:rPr>
        <w:t>;</w:t>
      </w:r>
      <w:r w:rsidR="00DA4120" w:rsidRPr="007135DD">
        <w:rPr>
          <w:rStyle w:val="Hyperlink"/>
        </w:rPr>
        <w:t xml:space="preserve"> </w:t>
      </w:r>
      <w:hyperlink r:id="rId41" w:history="1">
        <w:r w:rsidR="00DA4120" w:rsidRPr="007135DD">
          <w:rPr>
            <w:rStyle w:val="Hyperlink"/>
            <w:sz w:val="20"/>
            <w:szCs w:val="20"/>
          </w:rPr>
          <w:t>Senator.David.Pocock@aph.gov.au</w:t>
        </w:r>
      </w:hyperlink>
    </w:p>
    <w:p w14:paraId="760622A9" w14:textId="77777777" w:rsidR="00DA4120" w:rsidRDefault="00DA4120" w:rsidP="00DA4120">
      <w:pPr>
        <w:spacing w:after="0" w:line="240" w:lineRule="auto"/>
        <w:ind w:left="426"/>
        <w:rPr>
          <w:rFonts w:cstheme="minorHAnsi"/>
        </w:rPr>
      </w:pPr>
    </w:p>
    <w:p w14:paraId="646C9A90"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3572792E" w14:textId="77777777" w:rsidR="00DA4120" w:rsidRDefault="00000000" w:rsidP="00DA4120">
      <w:pPr>
        <w:spacing w:after="0" w:line="240" w:lineRule="auto"/>
        <w:ind w:left="426"/>
        <w:rPr>
          <w:sz w:val="18"/>
          <w:szCs w:val="18"/>
        </w:rPr>
      </w:pPr>
      <w:hyperlink r:id="rId42" w:history="1">
        <w:r w:rsidR="00DA4120" w:rsidRPr="00D863C1">
          <w:rPr>
            <w:rStyle w:val="Hyperlink"/>
            <w:sz w:val="18"/>
            <w:szCs w:val="18"/>
          </w:rPr>
          <w:t>senator.ayres@aph.gov.au</w:t>
        </w:r>
      </w:hyperlink>
      <w:r w:rsidR="00DA4120" w:rsidRPr="00D863C1">
        <w:rPr>
          <w:sz w:val="18"/>
          <w:szCs w:val="18"/>
        </w:rPr>
        <w:t xml:space="preserve">; </w:t>
      </w:r>
      <w:hyperlink r:id="rId43" w:history="1">
        <w:r w:rsidR="00DA4120" w:rsidRPr="00D863C1">
          <w:rPr>
            <w:rStyle w:val="Hyperlink"/>
            <w:sz w:val="18"/>
            <w:szCs w:val="18"/>
          </w:rPr>
          <w:t>senator.bragg@aph.gov.au</w:t>
        </w:r>
      </w:hyperlink>
      <w:r w:rsidR="00DA4120" w:rsidRPr="00D863C1">
        <w:rPr>
          <w:sz w:val="18"/>
          <w:szCs w:val="18"/>
        </w:rPr>
        <w:t xml:space="preserve">; </w:t>
      </w:r>
      <w:hyperlink r:id="rId44" w:history="1">
        <w:r w:rsidR="00DA4120" w:rsidRPr="00E15F89">
          <w:rPr>
            <w:rStyle w:val="Hyperlink"/>
            <w:sz w:val="18"/>
            <w:szCs w:val="18"/>
          </w:rPr>
          <w:t>senator.cadell@aph.gov.au</w:t>
        </w:r>
      </w:hyperlink>
      <w:r w:rsidR="00DA4120">
        <w:rPr>
          <w:sz w:val="18"/>
          <w:szCs w:val="18"/>
        </w:rPr>
        <w:t>;</w:t>
      </w:r>
    </w:p>
    <w:p w14:paraId="3C145C93" w14:textId="77777777" w:rsidR="0098501E" w:rsidRDefault="00000000" w:rsidP="0098501E">
      <w:pPr>
        <w:spacing w:after="0" w:line="240" w:lineRule="auto"/>
        <w:ind w:left="426"/>
        <w:rPr>
          <w:rStyle w:val="Hyperlink"/>
        </w:rPr>
      </w:pPr>
      <w:hyperlink r:id="rId45" w:history="1">
        <w:r w:rsidR="00DA4120" w:rsidRPr="00E15F89">
          <w:rPr>
            <w:rStyle w:val="Hyperlink"/>
            <w:sz w:val="18"/>
            <w:szCs w:val="18"/>
          </w:rPr>
          <w:t>senator.davey@aph.gov.au</w:t>
        </w:r>
      </w:hyperlink>
      <w:r w:rsidR="00DA4120" w:rsidRPr="00D863C1">
        <w:rPr>
          <w:rStyle w:val="Hyperlink"/>
          <w:sz w:val="18"/>
          <w:szCs w:val="18"/>
        </w:rPr>
        <w:t xml:space="preserve">; </w:t>
      </w:r>
      <w:hyperlink r:id="rId46" w:history="1">
        <w:r w:rsidR="00DA4120" w:rsidRPr="00E15F89">
          <w:rPr>
            <w:rStyle w:val="Hyperlink"/>
            <w:sz w:val="18"/>
            <w:szCs w:val="18"/>
          </w:rPr>
          <w:t>senator.faruqi@aph.gov.au</w:t>
        </w:r>
      </w:hyperlink>
      <w:r w:rsidR="00DA4120" w:rsidRPr="0098501E">
        <w:rPr>
          <w:rStyle w:val="Hyperlink"/>
        </w:rPr>
        <w:t xml:space="preserve">; </w:t>
      </w:r>
      <w:hyperlink r:id="rId47" w:history="1">
        <w:r w:rsidR="00DA4120" w:rsidRPr="003E4B3D">
          <w:rPr>
            <w:rStyle w:val="Hyperlink"/>
            <w:sz w:val="18"/>
            <w:szCs w:val="18"/>
          </w:rPr>
          <w:t>senator.hughes@aph.gov.au</w:t>
        </w:r>
      </w:hyperlink>
      <w:r w:rsidR="00DA4120" w:rsidRPr="0098501E">
        <w:rPr>
          <w:rStyle w:val="Hyperlink"/>
          <w:u w:val="none"/>
        </w:rPr>
        <w:t xml:space="preserve">; </w:t>
      </w:r>
      <w:r w:rsidR="0098501E" w:rsidRPr="0098501E">
        <w:rPr>
          <w:rStyle w:val="Hyperlink"/>
          <w:u w:val="none"/>
        </w:rPr>
        <w:t xml:space="preserve"> </w:t>
      </w:r>
    </w:p>
    <w:p w14:paraId="1D95FDFB" w14:textId="7AC8BF5A" w:rsidR="00DA4120" w:rsidRDefault="00000000" w:rsidP="00DA4120">
      <w:pPr>
        <w:spacing w:after="0" w:line="240" w:lineRule="auto"/>
        <w:ind w:left="426"/>
        <w:rPr>
          <w:sz w:val="18"/>
          <w:szCs w:val="18"/>
        </w:rPr>
      </w:pPr>
      <w:hyperlink r:id="rId48" w:history="1">
        <w:r w:rsidR="0098501E" w:rsidRPr="00304C93">
          <w:rPr>
            <w:rStyle w:val="Hyperlink"/>
            <w:sz w:val="18"/>
            <w:szCs w:val="18"/>
          </w:rPr>
          <w:t>senator.kovacic@aph.gov.au</w:t>
        </w:r>
      </w:hyperlink>
      <w:r w:rsidR="0098501E" w:rsidRPr="0098501E">
        <w:rPr>
          <w:rStyle w:val="Hyperlink"/>
          <w:u w:val="none"/>
        </w:rPr>
        <w:t xml:space="preserve">; </w:t>
      </w:r>
      <w:hyperlink r:id="rId49" w:history="1">
        <w:r w:rsidR="00DA4120" w:rsidRPr="00E15F89">
          <w:rPr>
            <w:rStyle w:val="Hyperlink"/>
            <w:sz w:val="18"/>
            <w:szCs w:val="18"/>
          </w:rPr>
          <w:t>senator.mcallister@aph.gov.au</w:t>
        </w:r>
      </w:hyperlink>
      <w:r w:rsidR="00DA4120" w:rsidRPr="00D863C1">
        <w:rPr>
          <w:sz w:val="18"/>
          <w:szCs w:val="18"/>
        </w:rPr>
        <w:t xml:space="preserve">; </w:t>
      </w:r>
      <w:hyperlink r:id="rId50" w:history="1">
        <w:r w:rsidR="00DA4120" w:rsidRPr="00D863C1">
          <w:rPr>
            <w:rStyle w:val="Hyperlink"/>
            <w:sz w:val="18"/>
            <w:szCs w:val="18"/>
          </w:rPr>
          <w:t>senator.oneill@aph.gov.au</w:t>
        </w:r>
      </w:hyperlink>
      <w:r w:rsidR="00DA4120" w:rsidRPr="00D863C1">
        <w:rPr>
          <w:sz w:val="18"/>
          <w:szCs w:val="18"/>
        </w:rPr>
        <w:t xml:space="preserve">; </w:t>
      </w:r>
    </w:p>
    <w:p w14:paraId="1E3D3817" w14:textId="77777777" w:rsidR="00DA4120" w:rsidRPr="00D863C1" w:rsidRDefault="00000000" w:rsidP="00DA4120">
      <w:pPr>
        <w:spacing w:after="0" w:line="240" w:lineRule="auto"/>
        <w:ind w:left="426"/>
        <w:rPr>
          <w:rStyle w:val="Hyperlink"/>
          <w:sz w:val="18"/>
          <w:szCs w:val="18"/>
        </w:rPr>
      </w:pPr>
      <w:hyperlink r:id="rId51" w:history="1">
        <w:r w:rsidR="00DA4120" w:rsidRPr="00CA7EDE">
          <w:rPr>
            <w:rStyle w:val="Hyperlink"/>
            <w:sz w:val="18"/>
            <w:szCs w:val="18"/>
          </w:rPr>
          <w:t>senator.payne@aph.gov.au</w:t>
        </w:r>
      </w:hyperlink>
      <w:proofErr w:type="gramStart"/>
      <w:r w:rsidR="00DA4120" w:rsidRPr="00D863C1">
        <w:rPr>
          <w:sz w:val="18"/>
          <w:szCs w:val="18"/>
        </w:rPr>
        <w:t>;</w:t>
      </w:r>
      <w:r w:rsidR="00DA4120">
        <w:rPr>
          <w:sz w:val="18"/>
          <w:szCs w:val="18"/>
        </w:rPr>
        <w:t xml:space="preserve"> ;</w:t>
      </w:r>
      <w:proofErr w:type="gramEnd"/>
      <w:r w:rsidR="00DA4120">
        <w:rPr>
          <w:sz w:val="18"/>
          <w:szCs w:val="18"/>
        </w:rPr>
        <w:t xml:space="preserve"> </w:t>
      </w:r>
      <w:r w:rsidR="00DA4120" w:rsidRPr="00D863C1">
        <w:rPr>
          <w:sz w:val="18"/>
          <w:szCs w:val="18"/>
        </w:rPr>
        <w:t xml:space="preserve"> </w:t>
      </w:r>
      <w:hyperlink r:id="rId52" w:history="1">
        <w:r w:rsidR="00DA4120" w:rsidRPr="00D863C1">
          <w:rPr>
            <w:rStyle w:val="Hyperlink"/>
            <w:sz w:val="18"/>
            <w:szCs w:val="18"/>
          </w:rPr>
          <w:t>senator.sheldon@aph.gov.au</w:t>
        </w:r>
      </w:hyperlink>
      <w:r w:rsidR="00DA4120" w:rsidRPr="00D863C1">
        <w:rPr>
          <w:sz w:val="18"/>
          <w:szCs w:val="18"/>
        </w:rPr>
        <w:t xml:space="preserve">; </w:t>
      </w:r>
      <w:hyperlink r:id="rId53" w:history="1">
        <w:r w:rsidR="00DA4120" w:rsidRPr="00E15F89">
          <w:rPr>
            <w:rStyle w:val="Hyperlink"/>
            <w:sz w:val="18"/>
            <w:szCs w:val="18"/>
          </w:rPr>
          <w:t>senator.shoebridge@aph.gov.au</w:t>
        </w:r>
      </w:hyperlink>
      <w:r w:rsidR="00DA4120" w:rsidRPr="00D863C1">
        <w:rPr>
          <w:sz w:val="18"/>
          <w:szCs w:val="18"/>
        </w:rPr>
        <w:t xml:space="preserve"> </w:t>
      </w:r>
    </w:p>
    <w:p w14:paraId="2D9D7CC9" w14:textId="77777777" w:rsidR="00DA4120" w:rsidRDefault="00DA4120" w:rsidP="00DA4120">
      <w:pPr>
        <w:spacing w:after="0" w:line="240" w:lineRule="auto"/>
        <w:ind w:left="426"/>
        <w:rPr>
          <w:rFonts w:cstheme="minorHAnsi"/>
        </w:rPr>
      </w:pPr>
    </w:p>
    <w:p w14:paraId="0DC8E7DD"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NT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6F73CFA4" w14:textId="77777777" w:rsidR="00DA4120" w:rsidRDefault="00000000" w:rsidP="00DA4120">
      <w:pPr>
        <w:spacing w:after="0" w:line="240" w:lineRule="auto"/>
        <w:ind w:left="426"/>
        <w:rPr>
          <w:rFonts w:cstheme="minorHAnsi"/>
          <w:sz w:val="18"/>
          <w:szCs w:val="18"/>
        </w:rPr>
      </w:pPr>
      <w:hyperlink r:id="rId54" w:history="1">
        <w:r w:rsidR="00DA4120" w:rsidRPr="00D863C1">
          <w:rPr>
            <w:rStyle w:val="Hyperlink"/>
            <w:rFonts w:cstheme="minorHAnsi"/>
            <w:sz w:val="18"/>
            <w:szCs w:val="18"/>
          </w:rPr>
          <w:t>Senator.McCarthy@aph.gov.au</w:t>
        </w:r>
      </w:hyperlink>
      <w:r w:rsidR="00DA4120" w:rsidRPr="00D863C1">
        <w:rPr>
          <w:rFonts w:cstheme="minorHAnsi"/>
          <w:sz w:val="18"/>
          <w:szCs w:val="18"/>
        </w:rPr>
        <w:t xml:space="preserve">; </w:t>
      </w:r>
      <w:hyperlink r:id="rId55" w:history="1">
        <w:r w:rsidR="00DA4120" w:rsidRPr="003E4B3D">
          <w:rPr>
            <w:rStyle w:val="Hyperlink"/>
            <w:rFonts w:cstheme="minorHAnsi"/>
            <w:sz w:val="18"/>
            <w:szCs w:val="18"/>
          </w:rPr>
          <w:t>senator.nampijinpaprice@aph.gov.au</w:t>
        </w:r>
      </w:hyperlink>
    </w:p>
    <w:p w14:paraId="48F1B5EC" w14:textId="77777777" w:rsidR="00DA4120" w:rsidRDefault="00DA4120" w:rsidP="00DA4120">
      <w:pPr>
        <w:spacing w:after="0" w:line="240" w:lineRule="auto"/>
        <w:ind w:left="426"/>
        <w:rPr>
          <w:rFonts w:cstheme="minorHAnsi"/>
        </w:rPr>
      </w:pPr>
    </w:p>
    <w:p w14:paraId="7BDCF593"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Queensland</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2064C42" w14:textId="77777777" w:rsidR="00337DC8" w:rsidRDefault="00000000" w:rsidP="00DA4120">
      <w:pPr>
        <w:spacing w:after="0" w:line="240" w:lineRule="auto"/>
        <w:ind w:left="426"/>
        <w:rPr>
          <w:sz w:val="18"/>
          <w:szCs w:val="18"/>
        </w:rPr>
      </w:pPr>
      <w:hyperlink r:id="rId56" w:tgtFrame="_blank" w:history="1">
        <w:r w:rsidR="00925D28" w:rsidRPr="00925D28">
          <w:rPr>
            <w:rStyle w:val="Hyperlink"/>
            <w:sz w:val="18"/>
            <w:szCs w:val="18"/>
          </w:rPr>
          <w:t>senator.allman-payne@aph.gov.au</w:t>
        </w:r>
      </w:hyperlink>
      <w:r w:rsidR="00925D28" w:rsidRPr="00925D28">
        <w:rPr>
          <w:rStyle w:val="Hyperlink"/>
          <w:sz w:val="18"/>
          <w:szCs w:val="18"/>
          <w:u w:val="none"/>
        </w:rPr>
        <w:t xml:space="preserve">; </w:t>
      </w:r>
      <w:hyperlink r:id="rId57" w:history="1">
        <w:r w:rsidR="00DA4120" w:rsidRPr="00D863C1">
          <w:rPr>
            <w:rStyle w:val="Hyperlink"/>
            <w:sz w:val="18"/>
            <w:szCs w:val="18"/>
          </w:rPr>
          <w:t>senator.canavan@aph.gov.au</w:t>
        </w:r>
      </w:hyperlink>
      <w:r w:rsidR="00DA4120" w:rsidRPr="00D863C1">
        <w:rPr>
          <w:sz w:val="18"/>
          <w:szCs w:val="18"/>
        </w:rPr>
        <w:t xml:space="preserve">; </w:t>
      </w:r>
      <w:hyperlink r:id="rId58" w:history="1">
        <w:r w:rsidR="00DA4120" w:rsidRPr="00D863C1">
          <w:rPr>
            <w:rStyle w:val="Hyperlink"/>
            <w:sz w:val="18"/>
            <w:szCs w:val="18"/>
          </w:rPr>
          <w:t>senator.chisholm@aph.gov.au</w:t>
        </w:r>
      </w:hyperlink>
      <w:r w:rsidR="00DA4120" w:rsidRPr="00D863C1">
        <w:rPr>
          <w:sz w:val="18"/>
          <w:szCs w:val="18"/>
        </w:rPr>
        <w:t xml:space="preserve">; </w:t>
      </w:r>
    </w:p>
    <w:p w14:paraId="28AE1682" w14:textId="77777777" w:rsidR="00337DC8" w:rsidRDefault="00000000" w:rsidP="00DA4120">
      <w:pPr>
        <w:spacing w:after="0" w:line="240" w:lineRule="auto"/>
        <w:ind w:left="426"/>
        <w:rPr>
          <w:sz w:val="18"/>
          <w:szCs w:val="18"/>
        </w:rPr>
      </w:pPr>
      <w:hyperlink r:id="rId59" w:history="1">
        <w:r w:rsidR="00337DC8" w:rsidRPr="00304C93">
          <w:rPr>
            <w:rStyle w:val="Hyperlink"/>
            <w:sz w:val="18"/>
            <w:szCs w:val="18"/>
          </w:rPr>
          <w:t>senator.green@aph.gov.au</w:t>
        </w:r>
      </w:hyperlink>
      <w:r w:rsidR="00DA4120" w:rsidRPr="00D863C1">
        <w:rPr>
          <w:sz w:val="18"/>
          <w:szCs w:val="18"/>
        </w:rPr>
        <w:t xml:space="preserve">; </w:t>
      </w:r>
      <w:hyperlink r:id="rId60" w:history="1">
        <w:r w:rsidR="00DA4120" w:rsidRPr="00D863C1">
          <w:rPr>
            <w:rStyle w:val="Hyperlink"/>
            <w:sz w:val="18"/>
            <w:szCs w:val="18"/>
          </w:rPr>
          <w:t>senator.hanson@aph.gov.au</w:t>
        </w:r>
      </w:hyperlink>
      <w:r w:rsidR="00DA4120" w:rsidRPr="00D863C1">
        <w:rPr>
          <w:sz w:val="18"/>
          <w:szCs w:val="18"/>
        </w:rPr>
        <w:t xml:space="preserve">; </w:t>
      </w:r>
      <w:hyperlink r:id="rId61" w:history="1">
        <w:r w:rsidR="00DA4120" w:rsidRPr="00D863C1">
          <w:rPr>
            <w:rStyle w:val="Hyperlink"/>
            <w:sz w:val="18"/>
            <w:szCs w:val="18"/>
          </w:rPr>
          <w:t>senator.mcdonald@aph.gov.au</w:t>
        </w:r>
      </w:hyperlink>
      <w:r w:rsidR="00DA4120" w:rsidRPr="00D863C1">
        <w:rPr>
          <w:sz w:val="18"/>
          <w:szCs w:val="18"/>
        </w:rPr>
        <w:t xml:space="preserve">; </w:t>
      </w:r>
    </w:p>
    <w:p w14:paraId="416AAB84" w14:textId="77777777" w:rsidR="00337DC8" w:rsidRDefault="00000000" w:rsidP="00DA4120">
      <w:pPr>
        <w:spacing w:after="0" w:line="240" w:lineRule="auto"/>
        <w:ind w:left="426"/>
      </w:pPr>
      <w:hyperlink r:id="rId62" w:history="1">
        <w:r w:rsidR="00337DC8" w:rsidRPr="00304C93">
          <w:rPr>
            <w:rStyle w:val="Hyperlink"/>
            <w:sz w:val="18"/>
            <w:szCs w:val="18"/>
          </w:rPr>
          <w:t>senator.mcgrath@aph.gov.au</w:t>
        </w:r>
      </w:hyperlink>
      <w:r w:rsidR="00DA4120" w:rsidRPr="00D863C1">
        <w:rPr>
          <w:sz w:val="18"/>
          <w:szCs w:val="18"/>
        </w:rPr>
        <w:t>;</w:t>
      </w:r>
      <w:r w:rsidR="00337DC8">
        <w:rPr>
          <w:sz w:val="18"/>
          <w:szCs w:val="18"/>
        </w:rPr>
        <w:t xml:space="preserve"> </w:t>
      </w:r>
      <w:hyperlink r:id="rId63" w:history="1">
        <w:r w:rsidR="00DA4120" w:rsidRPr="00D863C1">
          <w:rPr>
            <w:rStyle w:val="Hyperlink"/>
            <w:sz w:val="18"/>
            <w:szCs w:val="18"/>
          </w:rPr>
          <w:t>senator.rennick@aph.gov.au</w:t>
        </w:r>
      </w:hyperlink>
      <w:r w:rsidR="00DA4120" w:rsidRPr="00D863C1">
        <w:rPr>
          <w:sz w:val="18"/>
          <w:szCs w:val="18"/>
        </w:rPr>
        <w:t xml:space="preserve">; </w:t>
      </w:r>
      <w:hyperlink r:id="rId64" w:history="1">
        <w:r w:rsidR="00DA4120" w:rsidRPr="00D863C1">
          <w:rPr>
            <w:rStyle w:val="Hyperlink"/>
            <w:sz w:val="18"/>
            <w:szCs w:val="18"/>
          </w:rPr>
          <w:t>senator.roberts@aph.gov.au</w:t>
        </w:r>
      </w:hyperlink>
      <w:r w:rsidR="00DA4120" w:rsidRPr="00337DC8">
        <w:rPr>
          <w:rStyle w:val="Hyperlink"/>
          <w:sz w:val="18"/>
          <w:szCs w:val="18"/>
          <w:u w:val="none"/>
        </w:rPr>
        <w:t xml:space="preserve">; </w:t>
      </w:r>
    </w:p>
    <w:p w14:paraId="1F0990BC" w14:textId="49AE37CA" w:rsidR="00DA4120" w:rsidRPr="00D863C1" w:rsidRDefault="00000000" w:rsidP="00DA4120">
      <w:pPr>
        <w:spacing w:after="0" w:line="240" w:lineRule="auto"/>
        <w:ind w:left="426"/>
        <w:rPr>
          <w:sz w:val="18"/>
          <w:szCs w:val="18"/>
        </w:rPr>
      </w:pPr>
      <w:hyperlink r:id="rId65" w:history="1">
        <w:r w:rsidR="00337DC8" w:rsidRPr="00304C93">
          <w:rPr>
            <w:rStyle w:val="Hyperlink"/>
            <w:sz w:val="18"/>
            <w:szCs w:val="18"/>
          </w:rPr>
          <w:t>senator.scarr@aph.gov.au</w:t>
        </w:r>
      </w:hyperlink>
      <w:r w:rsidR="00DA4120" w:rsidRPr="00D863C1">
        <w:rPr>
          <w:sz w:val="18"/>
          <w:szCs w:val="18"/>
        </w:rPr>
        <w:t xml:space="preserve">; </w:t>
      </w:r>
      <w:hyperlink r:id="rId66" w:history="1">
        <w:r w:rsidR="00DA4120" w:rsidRPr="00D863C1">
          <w:rPr>
            <w:rStyle w:val="Hyperlink"/>
            <w:sz w:val="18"/>
            <w:szCs w:val="18"/>
          </w:rPr>
          <w:t>senator.waters@aph.gov.au</w:t>
        </w:r>
      </w:hyperlink>
      <w:r w:rsidR="00DA4120" w:rsidRPr="00D863C1">
        <w:rPr>
          <w:sz w:val="18"/>
          <w:szCs w:val="18"/>
        </w:rPr>
        <w:t xml:space="preserve">; </w:t>
      </w:r>
      <w:hyperlink r:id="rId67" w:history="1">
        <w:r w:rsidR="00DA4120" w:rsidRPr="00D863C1">
          <w:rPr>
            <w:rStyle w:val="Hyperlink"/>
            <w:sz w:val="18"/>
            <w:szCs w:val="18"/>
          </w:rPr>
          <w:t>senator.watt@aph.gov.au</w:t>
        </w:r>
      </w:hyperlink>
    </w:p>
    <w:p w14:paraId="4D02353E" w14:textId="77777777" w:rsidR="00DA4120" w:rsidRDefault="00DA4120" w:rsidP="00DA4120">
      <w:pPr>
        <w:spacing w:after="0" w:line="240" w:lineRule="auto"/>
        <w:ind w:left="426"/>
        <w:rPr>
          <w:rFonts w:cstheme="minorHAnsi"/>
        </w:rPr>
      </w:pPr>
    </w:p>
    <w:p w14:paraId="68C16729"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SA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E9F6F5A" w14:textId="77777777" w:rsidR="00DA4120" w:rsidRPr="00D863C1" w:rsidRDefault="00000000" w:rsidP="00DA4120">
      <w:pPr>
        <w:spacing w:after="0" w:line="240" w:lineRule="auto"/>
        <w:ind w:left="426"/>
        <w:rPr>
          <w:sz w:val="18"/>
          <w:szCs w:val="18"/>
        </w:rPr>
      </w:pPr>
      <w:hyperlink r:id="rId68" w:history="1">
        <w:r w:rsidR="00DA4120" w:rsidRPr="00D863C1">
          <w:rPr>
            <w:rStyle w:val="Hyperlink"/>
            <w:sz w:val="18"/>
            <w:szCs w:val="18"/>
          </w:rPr>
          <w:t>senator.antic@aph.gov.au</w:t>
        </w:r>
      </w:hyperlink>
      <w:r w:rsidR="00DA4120" w:rsidRPr="00D863C1">
        <w:rPr>
          <w:sz w:val="18"/>
          <w:szCs w:val="18"/>
        </w:rPr>
        <w:t xml:space="preserve">; </w:t>
      </w:r>
      <w:hyperlink r:id="rId69" w:history="1">
        <w:r w:rsidR="00DA4120" w:rsidRPr="00D863C1">
          <w:rPr>
            <w:rStyle w:val="Hyperlink"/>
            <w:sz w:val="18"/>
            <w:szCs w:val="18"/>
          </w:rPr>
          <w:t>senator.birmingham@aph.gov.au</w:t>
        </w:r>
      </w:hyperlink>
      <w:r w:rsidR="00DA4120" w:rsidRPr="00D863C1">
        <w:rPr>
          <w:sz w:val="18"/>
          <w:szCs w:val="18"/>
        </w:rPr>
        <w:t xml:space="preserve">; </w:t>
      </w:r>
      <w:hyperlink r:id="rId70" w:history="1">
        <w:r w:rsidR="00DA4120" w:rsidRPr="00D863C1">
          <w:rPr>
            <w:rStyle w:val="Hyperlink"/>
            <w:sz w:val="18"/>
            <w:szCs w:val="18"/>
          </w:rPr>
          <w:t>senator.farrell@aph.gov.au</w:t>
        </w:r>
      </w:hyperlink>
      <w:r w:rsidR="00DA4120" w:rsidRPr="00D863C1">
        <w:rPr>
          <w:sz w:val="18"/>
          <w:szCs w:val="18"/>
        </w:rPr>
        <w:t>;</w:t>
      </w:r>
    </w:p>
    <w:p w14:paraId="257FB945" w14:textId="77777777" w:rsidR="00DA4120" w:rsidRDefault="00000000" w:rsidP="00DA4120">
      <w:pPr>
        <w:spacing w:after="0" w:line="240" w:lineRule="auto"/>
        <w:ind w:left="426"/>
        <w:rPr>
          <w:sz w:val="18"/>
          <w:szCs w:val="18"/>
        </w:rPr>
      </w:pPr>
      <w:hyperlink r:id="rId71" w:history="1">
        <w:r w:rsidR="00DA4120" w:rsidRPr="00D863C1">
          <w:rPr>
            <w:rStyle w:val="Hyperlink"/>
            <w:sz w:val="18"/>
            <w:szCs w:val="18"/>
          </w:rPr>
          <w:t>senator.fawcett@aph.gov.au</w:t>
        </w:r>
      </w:hyperlink>
      <w:r w:rsidR="00DA4120" w:rsidRPr="00D863C1">
        <w:rPr>
          <w:sz w:val="18"/>
          <w:szCs w:val="18"/>
        </w:rPr>
        <w:t xml:space="preserve">; </w:t>
      </w:r>
      <w:hyperlink r:id="rId72" w:history="1">
        <w:r w:rsidR="00DA4120" w:rsidRPr="003E4B3D">
          <w:rPr>
            <w:rStyle w:val="Hyperlink"/>
            <w:sz w:val="18"/>
            <w:szCs w:val="18"/>
          </w:rPr>
          <w:t>senator.grogan@aph.gov.au</w:t>
        </w:r>
      </w:hyperlink>
      <w:r w:rsidR="00DA4120">
        <w:rPr>
          <w:sz w:val="18"/>
          <w:szCs w:val="18"/>
        </w:rPr>
        <w:t xml:space="preserve">; </w:t>
      </w:r>
      <w:hyperlink r:id="rId73" w:history="1">
        <w:r w:rsidR="00DA4120" w:rsidRPr="00D863C1">
          <w:rPr>
            <w:rStyle w:val="Hyperlink"/>
            <w:sz w:val="18"/>
            <w:szCs w:val="18"/>
          </w:rPr>
          <w:t>senator.hanson-young@aph.gov.au</w:t>
        </w:r>
      </w:hyperlink>
      <w:r w:rsidR="00DA4120" w:rsidRPr="00D863C1">
        <w:rPr>
          <w:sz w:val="18"/>
          <w:szCs w:val="18"/>
        </w:rPr>
        <w:t xml:space="preserve">; </w:t>
      </w:r>
    </w:p>
    <w:p w14:paraId="2FF36349" w14:textId="77777777" w:rsidR="00DA4120" w:rsidRPr="00516E6C" w:rsidRDefault="00000000" w:rsidP="00DA4120">
      <w:pPr>
        <w:spacing w:after="0" w:line="240" w:lineRule="auto"/>
        <w:ind w:left="426"/>
        <w:rPr>
          <w:sz w:val="18"/>
          <w:szCs w:val="18"/>
        </w:rPr>
      </w:pPr>
      <w:hyperlink r:id="rId74" w:history="1">
        <w:r w:rsidR="00DA4120" w:rsidRPr="00516E6C">
          <w:rPr>
            <w:rStyle w:val="Hyperlink"/>
            <w:sz w:val="18"/>
            <w:szCs w:val="18"/>
          </w:rPr>
          <w:t>senator.liddle@aph.gov.au</w:t>
        </w:r>
      </w:hyperlink>
      <w:r w:rsidR="00DA4120" w:rsidRPr="00516E6C">
        <w:rPr>
          <w:sz w:val="18"/>
          <w:szCs w:val="18"/>
        </w:rPr>
        <w:t xml:space="preserve">; </w:t>
      </w:r>
      <w:hyperlink r:id="rId75" w:history="1">
        <w:r w:rsidR="00DA4120" w:rsidRPr="00516E6C">
          <w:rPr>
            <w:rStyle w:val="Hyperlink"/>
            <w:sz w:val="18"/>
            <w:szCs w:val="18"/>
          </w:rPr>
          <w:t>senator.mclachlan@aph.gov.au</w:t>
        </w:r>
      </w:hyperlink>
      <w:r w:rsidR="00DA4120" w:rsidRPr="00516E6C">
        <w:rPr>
          <w:sz w:val="18"/>
          <w:szCs w:val="18"/>
        </w:rPr>
        <w:t xml:space="preserve">; </w:t>
      </w:r>
      <w:hyperlink r:id="rId76" w:history="1">
        <w:r w:rsidR="00DA4120" w:rsidRPr="00516E6C">
          <w:rPr>
            <w:rStyle w:val="Hyperlink"/>
            <w:sz w:val="18"/>
            <w:szCs w:val="18"/>
          </w:rPr>
          <w:t>senator.pocock@aph.gov.au</w:t>
        </w:r>
      </w:hyperlink>
      <w:r w:rsidR="00DA4120" w:rsidRPr="00516E6C">
        <w:rPr>
          <w:sz w:val="18"/>
          <w:szCs w:val="18"/>
        </w:rPr>
        <w:t xml:space="preserve">; </w:t>
      </w:r>
    </w:p>
    <w:p w14:paraId="2734AB7B" w14:textId="77777777" w:rsidR="00DA4120" w:rsidRPr="00D863C1" w:rsidRDefault="00000000" w:rsidP="00DA4120">
      <w:pPr>
        <w:spacing w:after="0" w:line="240" w:lineRule="auto"/>
        <w:ind w:left="426"/>
        <w:rPr>
          <w:sz w:val="18"/>
          <w:szCs w:val="18"/>
        </w:rPr>
      </w:pPr>
      <w:hyperlink r:id="rId77" w:history="1">
        <w:r w:rsidR="00DA4120" w:rsidRPr="00516E6C">
          <w:rPr>
            <w:rStyle w:val="Hyperlink"/>
            <w:sz w:val="18"/>
            <w:szCs w:val="18"/>
          </w:rPr>
          <w:t>senator.ruston@aph.gov.au</w:t>
        </w:r>
      </w:hyperlink>
      <w:r w:rsidR="00DA4120" w:rsidRPr="00516E6C">
        <w:rPr>
          <w:rStyle w:val="Hyperlink"/>
          <w:sz w:val="18"/>
          <w:szCs w:val="18"/>
        </w:rPr>
        <w:t xml:space="preserve">; </w:t>
      </w:r>
      <w:hyperlink r:id="rId78" w:history="1">
        <w:r w:rsidR="00DA4120" w:rsidRPr="00516E6C">
          <w:rPr>
            <w:rStyle w:val="Hyperlink"/>
            <w:sz w:val="18"/>
            <w:szCs w:val="18"/>
          </w:rPr>
          <w:t>senator.marielle.smith@aph.gov.au</w:t>
        </w:r>
      </w:hyperlink>
      <w:r w:rsidR="00DA4120" w:rsidRPr="00516E6C">
        <w:rPr>
          <w:sz w:val="18"/>
          <w:szCs w:val="18"/>
        </w:rPr>
        <w:t xml:space="preserve">; </w:t>
      </w:r>
      <w:hyperlink r:id="rId79" w:history="1">
        <w:r w:rsidR="00DA4120" w:rsidRPr="00516E6C">
          <w:rPr>
            <w:rStyle w:val="Hyperlink"/>
            <w:sz w:val="18"/>
            <w:szCs w:val="18"/>
          </w:rPr>
          <w:t>senator.wong@aph.gov.au</w:t>
        </w:r>
      </w:hyperlink>
      <w:r w:rsidR="00DA4120" w:rsidRPr="00D863C1">
        <w:rPr>
          <w:sz w:val="18"/>
          <w:szCs w:val="18"/>
        </w:rPr>
        <w:t>;</w:t>
      </w:r>
    </w:p>
    <w:p w14:paraId="2AA35DDC" w14:textId="77777777" w:rsidR="00DA4120" w:rsidRDefault="00DA4120" w:rsidP="00DA4120">
      <w:pPr>
        <w:spacing w:after="0" w:line="240" w:lineRule="auto"/>
        <w:ind w:left="426"/>
      </w:pPr>
    </w:p>
    <w:p w14:paraId="58548209"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Tasmania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3D0D6731" w14:textId="77777777" w:rsidR="00DA4120" w:rsidRDefault="00000000" w:rsidP="00DA4120">
      <w:pPr>
        <w:spacing w:after="0" w:line="240" w:lineRule="auto"/>
        <w:ind w:left="426"/>
        <w:rPr>
          <w:sz w:val="18"/>
          <w:szCs w:val="18"/>
        </w:rPr>
      </w:pPr>
      <w:hyperlink r:id="rId80" w:history="1">
        <w:r w:rsidR="00DA4120" w:rsidRPr="003E4B3D">
          <w:rPr>
            <w:rStyle w:val="Hyperlink"/>
            <w:sz w:val="18"/>
            <w:szCs w:val="18"/>
          </w:rPr>
          <w:t>senator.askew@aph.gov.au</w:t>
        </w:r>
      </w:hyperlink>
      <w:r w:rsidR="00DA4120" w:rsidRPr="00D863C1">
        <w:rPr>
          <w:sz w:val="18"/>
          <w:szCs w:val="18"/>
        </w:rPr>
        <w:t xml:space="preserve">; </w:t>
      </w:r>
      <w:hyperlink r:id="rId81" w:history="1">
        <w:r w:rsidR="00DA4120" w:rsidRPr="00D863C1">
          <w:rPr>
            <w:rStyle w:val="Hyperlink"/>
            <w:sz w:val="18"/>
            <w:szCs w:val="18"/>
          </w:rPr>
          <w:t>senator.bilyk@aph.gov.au</w:t>
        </w:r>
      </w:hyperlink>
      <w:r w:rsidR="00DA4120" w:rsidRPr="00D863C1">
        <w:rPr>
          <w:sz w:val="18"/>
          <w:szCs w:val="18"/>
        </w:rPr>
        <w:t>;</w:t>
      </w:r>
      <w:r w:rsidR="00DA4120">
        <w:rPr>
          <w:sz w:val="18"/>
          <w:szCs w:val="18"/>
        </w:rPr>
        <w:t xml:space="preserve"> </w:t>
      </w:r>
      <w:hyperlink r:id="rId82" w:history="1">
        <w:r w:rsidR="00DA4120" w:rsidRPr="00D863C1">
          <w:rPr>
            <w:rStyle w:val="Hyperlink"/>
            <w:sz w:val="18"/>
            <w:szCs w:val="18"/>
          </w:rPr>
          <w:t>senator.carol.brown@aph.gov.au</w:t>
        </w:r>
      </w:hyperlink>
      <w:r w:rsidR="00DA4120" w:rsidRPr="00D863C1">
        <w:rPr>
          <w:sz w:val="18"/>
          <w:szCs w:val="18"/>
        </w:rPr>
        <w:t xml:space="preserve">; </w:t>
      </w:r>
    </w:p>
    <w:p w14:paraId="463C870F" w14:textId="77777777" w:rsidR="00DA4120" w:rsidRDefault="00000000" w:rsidP="00DA4120">
      <w:pPr>
        <w:spacing w:after="0" w:line="240" w:lineRule="auto"/>
        <w:ind w:left="426"/>
        <w:rPr>
          <w:rStyle w:val="Hyperlink"/>
          <w:sz w:val="18"/>
          <w:szCs w:val="18"/>
        </w:rPr>
      </w:pPr>
      <w:hyperlink r:id="rId83" w:history="1">
        <w:r w:rsidR="00DA4120" w:rsidRPr="003E4B3D">
          <w:rPr>
            <w:rStyle w:val="Hyperlink"/>
            <w:sz w:val="18"/>
            <w:szCs w:val="18"/>
          </w:rPr>
          <w:t>senator.chandler@aph.gov.au</w:t>
        </w:r>
      </w:hyperlink>
      <w:r w:rsidR="00DA4120" w:rsidRPr="00D863C1">
        <w:rPr>
          <w:sz w:val="18"/>
          <w:szCs w:val="18"/>
        </w:rPr>
        <w:t xml:space="preserve">; </w:t>
      </w:r>
      <w:hyperlink r:id="rId84" w:history="1">
        <w:r w:rsidR="00DA4120" w:rsidRPr="00D863C1">
          <w:rPr>
            <w:rStyle w:val="Hyperlink"/>
            <w:sz w:val="18"/>
            <w:szCs w:val="18"/>
          </w:rPr>
          <w:t>senator.colbeck@aph.gov.au</w:t>
        </w:r>
      </w:hyperlink>
      <w:r w:rsidR="00DA4120" w:rsidRPr="00D863C1">
        <w:rPr>
          <w:sz w:val="18"/>
          <w:szCs w:val="18"/>
        </w:rPr>
        <w:t>;</w:t>
      </w:r>
      <w:r w:rsidR="00DA4120">
        <w:rPr>
          <w:sz w:val="18"/>
          <w:szCs w:val="18"/>
        </w:rPr>
        <w:t xml:space="preserve"> </w:t>
      </w:r>
      <w:hyperlink r:id="rId85" w:history="1">
        <w:r w:rsidR="00DA4120" w:rsidRPr="00D863C1">
          <w:rPr>
            <w:rStyle w:val="Hyperlink"/>
            <w:sz w:val="18"/>
            <w:szCs w:val="18"/>
          </w:rPr>
          <w:t>senator.duniam@aph.gov.au</w:t>
        </w:r>
      </w:hyperlink>
      <w:r w:rsidR="00DA4120" w:rsidRPr="00D863C1">
        <w:rPr>
          <w:rStyle w:val="Hyperlink"/>
          <w:sz w:val="18"/>
          <w:szCs w:val="18"/>
        </w:rPr>
        <w:t xml:space="preserve">; </w:t>
      </w:r>
    </w:p>
    <w:p w14:paraId="1B163680" w14:textId="77777777" w:rsidR="00DA4120" w:rsidRDefault="00000000" w:rsidP="00DA4120">
      <w:pPr>
        <w:spacing w:after="0" w:line="240" w:lineRule="auto"/>
        <w:ind w:left="426"/>
        <w:rPr>
          <w:sz w:val="18"/>
          <w:szCs w:val="18"/>
        </w:rPr>
      </w:pPr>
      <w:hyperlink r:id="rId86" w:history="1">
        <w:r w:rsidR="00DA4120" w:rsidRPr="003E4B3D">
          <w:rPr>
            <w:rStyle w:val="Hyperlink"/>
            <w:sz w:val="18"/>
            <w:szCs w:val="18"/>
          </w:rPr>
          <w:t>senator.lambie@aph.gov.au</w:t>
        </w:r>
      </w:hyperlink>
      <w:r w:rsidR="00DA4120" w:rsidRPr="00D863C1">
        <w:rPr>
          <w:rStyle w:val="Hyperlink"/>
          <w:sz w:val="18"/>
          <w:szCs w:val="18"/>
        </w:rPr>
        <w:t xml:space="preserve">; </w:t>
      </w:r>
      <w:hyperlink r:id="rId87" w:history="1">
        <w:r w:rsidR="00DA4120" w:rsidRPr="00D863C1">
          <w:rPr>
            <w:rStyle w:val="Hyperlink"/>
            <w:sz w:val="18"/>
            <w:szCs w:val="18"/>
          </w:rPr>
          <w:t>senator.mckim@aph.gov.au</w:t>
        </w:r>
      </w:hyperlink>
      <w:r w:rsidR="00DA4120" w:rsidRPr="00D863C1">
        <w:rPr>
          <w:sz w:val="18"/>
          <w:szCs w:val="18"/>
        </w:rPr>
        <w:t>;</w:t>
      </w:r>
      <w:r w:rsidR="00DA4120">
        <w:rPr>
          <w:sz w:val="18"/>
          <w:szCs w:val="18"/>
        </w:rPr>
        <w:t xml:space="preserve"> </w:t>
      </w:r>
      <w:hyperlink r:id="rId88" w:history="1">
        <w:r w:rsidR="00DA4120" w:rsidRPr="00D863C1">
          <w:rPr>
            <w:rStyle w:val="Hyperlink"/>
            <w:sz w:val="18"/>
            <w:szCs w:val="18"/>
          </w:rPr>
          <w:t>senator.polley@aph.gov.au</w:t>
        </w:r>
      </w:hyperlink>
      <w:r w:rsidR="00DA4120" w:rsidRPr="00D863C1">
        <w:rPr>
          <w:sz w:val="18"/>
          <w:szCs w:val="18"/>
        </w:rPr>
        <w:t xml:space="preserve">; </w:t>
      </w:r>
    </w:p>
    <w:p w14:paraId="3E357D21" w14:textId="77777777" w:rsidR="00DA4120" w:rsidRPr="00D863C1" w:rsidRDefault="00000000" w:rsidP="00DA4120">
      <w:pPr>
        <w:spacing w:after="0" w:line="240" w:lineRule="auto"/>
        <w:ind w:left="426"/>
        <w:rPr>
          <w:sz w:val="18"/>
          <w:szCs w:val="18"/>
        </w:rPr>
      </w:pPr>
      <w:hyperlink r:id="rId89" w:history="1">
        <w:r w:rsidR="00DA4120" w:rsidRPr="00516E6C">
          <w:rPr>
            <w:rStyle w:val="Hyperlink"/>
            <w:sz w:val="18"/>
            <w:szCs w:val="18"/>
          </w:rPr>
          <w:t>senator.tyrrell@aph.gov.au</w:t>
        </w:r>
      </w:hyperlink>
      <w:r w:rsidR="00DA4120" w:rsidRPr="00516E6C">
        <w:rPr>
          <w:sz w:val="18"/>
          <w:szCs w:val="18"/>
        </w:rPr>
        <w:t xml:space="preserve">; </w:t>
      </w:r>
      <w:hyperlink r:id="rId90" w:history="1">
        <w:r w:rsidR="00DA4120" w:rsidRPr="00516E6C">
          <w:rPr>
            <w:rStyle w:val="Hyperlink"/>
            <w:sz w:val="18"/>
            <w:szCs w:val="18"/>
          </w:rPr>
          <w:t>senator.urquhart@aph.gov.au</w:t>
        </w:r>
      </w:hyperlink>
      <w:r w:rsidR="00DA4120" w:rsidRPr="00516E6C">
        <w:rPr>
          <w:sz w:val="18"/>
          <w:szCs w:val="18"/>
        </w:rPr>
        <w:t xml:space="preserve">; </w:t>
      </w:r>
      <w:hyperlink r:id="rId91" w:history="1">
        <w:r w:rsidR="00DA4120" w:rsidRPr="00516E6C">
          <w:rPr>
            <w:rStyle w:val="Hyperlink"/>
            <w:sz w:val="18"/>
            <w:szCs w:val="18"/>
          </w:rPr>
          <w:t>senator.whish-wilson@aph.gov.au</w:t>
        </w:r>
      </w:hyperlink>
      <w:r w:rsidR="00DA4120" w:rsidRPr="00516E6C">
        <w:rPr>
          <w:sz w:val="18"/>
          <w:szCs w:val="18"/>
        </w:rPr>
        <w:t>;</w:t>
      </w:r>
      <w:r w:rsidR="00DA4120" w:rsidRPr="00D863C1">
        <w:rPr>
          <w:sz w:val="18"/>
          <w:szCs w:val="18"/>
        </w:rPr>
        <w:t xml:space="preserve"> </w:t>
      </w:r>
    </w:p>
    <w:p w14:paraId="250E3069" w14:textId="77777777" w:rsidR="00DA4120" w:rsidRDefault="00DA4120" w:rsidP="00DA4120">
      <w:pPr>
        <w:spacing w:after="0" w:line="240" w:lineRule="auto"/>
        <w:ind w:left="426"/>
        <w:rPr>
          <w:rFonts w:cstheme="minorHAnsi"/>
        </w:rPr>
      </w:pPr>
    </w:p>
    <w:p w14:paraId="2C63E252"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Victorian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EEE23C8" w14:textId="77777777" w:rsidR="00DA4120" w:rsidRPr="00516E6C" w:rsidRDefault="00000000" w:rsidP="00DA4120">
      <w:pPr>
        <w:spacing w:after="0" w:line="240" w:lineRule="auto"/>
        <w:ind w:left="426"/>
        <w:rPr>
          <w:rFonts w:cstheme="minorHAnsi"/>
          <w:sz w:val="18"/>
          <w:szCs w:val="18"/>
        </w:rPr>
      </w:pPr>
      <w:hyperlink r:id="rId92" w:history="1">
        <w:r w:rsidR="00DA4120" w:rsidRPr="00516E6C">
          <w:rPr>
            <w:rStyle w:val="Hyperlink"/>
            <w:rFonts w:cstheme="minorHAnsi"/>
            <w:sz w:val="18"/>
            <w:szCs w:val="18"/>
          </w:rPr>
          <w:t>senator.babet@aph.gov.au</w:t>
        </w:r>
      </w:hyperlink>
      <w:r w:rsidR="00DA4120" w:rsidRPr="00516E6C">
        <w:rPr>
          <w:rStyle w:val="Hyperlink"/>
          <w:rFonts w:cstheme="minorHAnsi"/>
          <w:sz w:val="18"/>
          <w:szCs w:val="18"/>
        </w:rPr>
        <w:t xml:space="preserve">; </w:t>
      </w:r>
      <w:hyperlink r:id="rId93" w:history="1">
        <w:r w:rsidR="00DA4120" w:rsidRPr="00516E6C">
          <w:rPr>
            <w:rStyle w:val="Hyperlink"/>
            <w:rFonts w:cstheme="minorHAnsi"/>
            <w:sz w:val="18"/>
            <w:szCs w:val="18"/>
          </w:rPr>
          <w:t>senator.ciccone@aph.gov.au</w:t>
        </w:r>
      </w:hyperlink>
      <w:r w:rsidR="00DA4120" w:rsidRPr="00516E6C">
        <w:rPr>
          <w:rFonts w:cstheme="minorHAnsi"/>
          <w:sz w:val="18"/>
          <w:szCs w:val="18"/>
        </w:rPr>
        <w:t xml:space="preserve">; </w:t>
      </w:r>
      <w:hyperlink r:id="rId94" w:history="1">
        <w:r w:rsidR="00DA4120" w:rsidRPr="00516E6C">
          <w:rPr>
            <w:rStyle w:val="Hyperlink"/>
            <w:rFonts w:cstheme="minorHAnsi"/>
            <w:sz w:val="18"/>
            <w:szCs w:val="18"/>
          </w:rPr>
          <w:t>senator.henderson@aph.gov.au</w:t>
        </w:r>
      </w:hyperlink>
      <w:r w:rsidR="00DA4120" w:rsidRPr="00516E6C">
        <w:rPr>
          <w:rFonts w:cstheme="minorHAnsi"/>
          <w:sz w:val="18"/>
          <w:szCs w:val="18"/>
        </w:rPr>
        <w:t xml:space="preserve">; </w:t>
      </w:r>
    </w:p>
    <w:p w14:paraId="60DF67C7" w14:textId="77777777" w:rsidR="00DA4120" w:rsidRPr="00516E6C" w:rsidRDefault="00000000" w:rsidP="00DA4120">
      <w:pPr>
        <w:spacing w:after="0" w:line="240" w:lineRule="auto"/>
        <w:ind w:left="426"/>
        <w:rPr>
          <w:sz w:val="18"/>
          <w:szCs w:val="18"/>
        </w:rPr>
      </w:pPr>
      <w:hyperlink r:id="rId95" w:history="1">
        <w:r w:rsidR="00DA4120" w:rsidRPr="00516E6C">
          <w:rPr>
            <w:rStyle w:val="Hyperlink"/>
            <w:rFonts w:cstheme="minorHAnsi"/>
            <w:sz w:val="18"/>
            <w:szCs w:val="18"/>
          </w:rPr>
          <w:t>senator.hume@aph.gov.au</w:t>
        </w:r>
      </w:hyperlink>
      <w:r w:rsidR="00DA4120" w:rsidRPr="00516E6C">
        <w:rPr>
          <w:rFonts w:cstheme="minorHAnsi"/>
          <w:sz w:val="18"/>
          <w:szCs w:val="18"/>
        </w:rPr>
        <w:t xml:space="preserve">; </w:t>
      </w:r>
      <w:hyperlink r:id="rId96" w:history="1">
        <w:r w:rsidR="00DA4120" w:rsidRPr="00516E6C">
          <w:rPr>
            <w:rStyle w:val="Hyperlink"/>
            <w:rFonts w:cstheme="minorHAnsi"/>
            <w:sz w:val="18"/>
            <w:szCs w:val="18"/>
          </w:rPr>
          <w:t>senator.mckenzie@aph.gov.au</w:t>
        </w:r>
      </w:hyperlink>
      <w:r w:rsidR="00DA4120" w:rsidRPr="00516E6C">
        <w:rPr>
          <w:rStyle w:val="Hyperlink"/>
          <w:rFonts w:cstheme="minorHAnsi"/>
          <w:sz w:val="18"/>
          <w:szCs w:val="18"/>
        </w:rPr>
        <w:t xml:space="preserve">; </w:t>
      </w:r>
      <w:hyperlink r:id="rId97" w:history="1">
        <w:r w:rsidR="00DA4120" w:rsidRPr="00516E6C">
          <w:rPr>
            <w:rStyle w:val="Hyperlink"/>
            <w:rFonts w:cstheme="minorHAnsi"/>
            <w:sz w:val="18"/>
            <w:szCs w:val="18"/>
          </w:rPr>
          <w:t>senator.paterson@aph.gov.au</w:t>
        </w:r>
      </w:hyperlink>
      <w:r w:rsidR="00DA4120" w:rsidRPr="00516E6C">
        <w:rPr>
          <w:rFonts w:cstheme="minorHAnsi"/>
          <w:sz w:val="18"/>
          <w:szCs w:val="18"/>
        </w:rPr>
        <w:t>;</w:t>
      </w:r>
      <w:r w:rsidR="00DA4120" w:rsidRPr="00516E6C">
        <w:rPr>
          <w:sz w:val="18"/>
          <w:szCs w:val="18"/>
        </w:rPr>
        <w:t xml:space="preserve"> </w:t>
      </w:r>
    </w:p>
    <w:p w14:paraId="759D1901" w14:textId="77777777" w:rsidR="00DA4120" w:rsidRPr="00516E6C" w:rsidRDefault="00000000" w:rsidP="00DA4120">
      <w:pPr>
        <w:spacing w:after="0" w:line="240" w:lineRule="auto"/>
        <w:ind w:left="426"/>
      </w:pPr>
      <w:hyperlink r:id="rId98" w:history="1">
        <w:r w:rsidR="00DA4120" w:rsidRPr="00516E6C">
          <w:rPr>
            <w:rStyle w:val="Hyperlink"/>
            <w:rFonts w:cstheme="minorHAnsi"/>
            <w:sz w:val="18"/>
            <w:szCs w:val="18"/>
          </w:rPr>
          <w:t>senator.rice@aph.gov.au</w:t>
        </w:r>
      </w:hyperlink>
      <w:r w:rsidR="00DA4120" w:rsidRPr="00516E6C">
        <w:rPr>
          <w:rFonts w:cstheme="minorHAnsi"/>
          <w:sz w:val="18"/>
          <w:szCs w:val="18"/>
        </w:rPr>
        <w:t xml:space="preserve">; </w:t>
      </w:r>
      <w:hyperlink r:id="rId99" w:history="1">
        <w:r w:rsidR="00DA4120" w:rsidRPr="00516E6C">
          <w:rPr>
            <w:rStyle w:val="Hyperlink"/>
            <w:rFonts w:cstheme="minorHAnsi"/>
            <w:sz w:val="18"/>
            <w:szCs w:val="18"/>
          </w:rPr>
          <w:t>senator.stewart@aph.gov.au</w:t>
        </w:r>
      </w:hyperlink>
      <w:r w:rsidR="00DA4120" w:rsidRPr="00516E6C">
        <w:rPr>
          <w:rFonts w:cstheme="minorHAnsi"/>
          <w:sz w:val="18"/>
          <w:szCs w:val="18"/>
        </w:rPr>
        <w:t xml:space="preserve">; </w:t>
      </w:r>
      <w:hyperlink r:id="rId100" w:history="1">
        <w:r w:rsidR="00DA4120" w:rsidRPr="00516E6C">
          <w:rPr>
            <w:rStyle w:val="Hyperlink"/>
            <w:rFonts w:cstheme="minorHAnsi"/>
            <w:sz w:val="18"/>
            <w:szCs w:val="18"/>
          </w:rPr>
          <w:t>senator.thorpe@aph.gov.au</w:t>
        </w:r>
      </w:hyperlink>
      <w:r w:rsidR="00DA4120" w:rsidRPr="00516E6C">
        <w:rPr>
          <w:rFonts w:cstheme="minorHAnsi"/>
          <w:sz w:val="18"/>
          <w:szCs w:val="18"/>
        </w:rPr>
        <w:t>;</w:t>
      </w:r>
      <w:r w:rsidR="00DA4120" w:rsidRPr="00516E6C">
        <w:t xml:space="preserve"> </w:t>
      </w:r>
    </w:p>
    <w:p w14:paraId="26D521CB" w14:textId="77777777" w:rsidR="00DA4120" w:rsidRDefault="00000000" w:rsidP="00DA4120">
      <w:pPr>
        <w:spacing w:after="0" w:line="240" w:lineRule="auto"/>
        <w:ind w:left="426"/>
        <w:rPr>
          <w:rFonts w:cstheme="minorHAnsi"/>
          <w:sz w:val="18"/>
          <w:szCs w:val="18"/>
        </w:rPr>
      </w:pPr>
      <w:hyperlink r:id="rId101" w:history="1">
        <w:r w:rsidR="00DA4120" w:rsidRPr="00516E6C">
          <w:rPr>
            <w:rStyle w:val="Hyperlink"/>
            <w:rFonts w:cstheme="minorHAnsi"/>
            <w:sz w:val="18"/>
            <w:szCs w:val="18"/>
          </w:rPr>
          <w:t>senator.van@aph.gov.au</w:t>
        </w:r>
      </w:hyperlink>
      <w:r w:rsidR="00DA4120" w:rsidRPr="00516E6C">
        <w:rPr>
          <w:rFonts w:cstheme="minorHAnsi"/>
          <w:sz w:val="18"/>
          <w:szCs w:val="18"/>
        </w:rPr>
        <w:t xml:space="preserve">;  </w:t>
      </w:r>
      <w:hyperlink r:id="rId102" w:history="1">
        <w:r w:rsidR="00DA4120" w:rsidRPr="00516E6C">
          <w:rPr>
            <w:rStyle w:val="Hyperlink"/>
            <w:rFonts w:cstheme="minorHAnsi"/>
            <w:sz w:val="18"/>
            <w:szCs w:val="18"/>
          </w:rPr>
          <w:t>senator.walsh@aph.gov.au</w:t>
        </w:r>
      </w:hyperlink>
      <w:r w:rsidR="00DA4120" w:rsidRPr="00516E6C">
        <w:rPr>
          <w:rFonts w:cstheme="minorHAnsi"/>
          <w:sz w:val="18"/>
          <w:szCs w:val="18"/>
        </w:rPr>
        <w:t xml:space="preserve">; </w:t>
      </w:r>
      <w:hyperlink r:id="rId103" w:history="1">
        <w:r w:rsidR="00DA4120" w:rsidRPr="00516E6C">
          <w:rPr>
            <w:rStyle w:val="Hyperlink"/>
            <w:rFonts w:cstheme="minorHAnsi"/>
            <w:sz w:val="18"/>
            <w:szCs w:val="18"/>
          </w:rPr>
          <w:t>senator.white@aph.gov.au</w:t>
        </w:r>
      </w:hyperlink>
    </w:p>
    <w:p w14:paraId="597E27E9" w14:textId="77777777" w:rsidR="00DA4120" w:rsidRDefault="00DA4120" w:rsidP="00DA4120">
      <w:pPr>
        <w:spacing w:after="0" w:line="240" w:lineRule="auto"/>
        <w:ind w:left="426"/>
        <w:rPr>
          <w:rFonts w:cstheme="minorHAnsi"/>
        </w:rPr>
      </w:pPr>
    </w:p>
    <w:p w14:paraId="57CDF434"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WA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31E5193" w14:textId="77777777" w:rsidR="00DA4120" w:rsidRDefault="00000000" w:rsidP="00DA4120">
      <w:pPr>
        <w:spacing w:after="0" w:line="240" w:lineRule="auto"/>
        <w:ind w:left="426"/>
        <w:rPr>
          <w:sz w:val="18"/>
          <w:szCs w:val="18"/>
        </w:rPr>
      </w:pPr>
      <w:hyperlink r:id="rId104" w:history="1">
        <w:r w:rsidR="00DA4120" w:rsidRPr="00D863C1">
          <w:rPr>
            <w:rStyle w:val="Hyperlink"/>
            <w:sz w:val="18"/>
            <w:szCs w:val="18"/>
          </w:rPr>
          <w:t>senator.brockman@aph.gov.au</w:t>
        </w:r>
      </w:hyperlink>
      <w:r w:rsidR="00DA4120" w:rsidRPr="00D863C1">
        <w:rPr>
          <w:sz w:val="18"/>
          <w:szCs w:val="18"/>
        </w:rPr>
        <w:t xml:space="preserve">; </w:t>
      </w:r>
      <w:hyperlink r:id="rId105" w:history="1">
        <w:r w:rsidR="00DA4120" w:rsidRPr="00D863C1">
          <w:rPr>
            <w:rStyle w:val="Hyperlink"/>
            <w:sz w:val="18"/>
            <w:szCs w:val="18"/>
          </w:rPr>
          <w:t>senator.cash@aph.gov.au</w:t>
        </w:r>
      </w:hyperlink>
      <w:r w:rsidR="00DA4120" w:rsidRPr="00D863C1">
        <w:rPr>
          <w:sz w:val="18"/>
          <w:szCs w:val="18"/>
        </w:rPr>
        <w:t xml:space="preserve">; </w:t>
      </w:r>
      <w:hyperlink r:id="rId106" w:history="1">
        <w:r w:rsidR="00DA4120" w:rsidRPr="00C23A3C">
          <w:rPr>
            <w:rStyle w:val="Hyperlink"/>
            <w:sz w:val="18"/>
            <w:szCs w:val="18"/>
          </w:rPr>
          <w:t>senator.cox@aph.gov.au</w:t>
        </w:r>
      </w:hyperlink>
      <w:r w:rsidR="00DA4120" w:rsidRPr="00C23A3C">
        <w:rPr>
          <w:sz w:val="18"/>
          <w:szCs w:val="18"/>
        </w:rPr>
        <w:t>;</w:t>
      </w:r>
      <w:r w:rsidR="00DA4120">
        <w:rPr>
          <w:sz w:val="18"/>
          <w:szCs w:val="18"/>
        </w:rPr>
        <w:t xml:space="preserve"> </w:t>
      </w:r>
    </w:p>
    <w:p w14:paraId="0D2C3059" w14:textId="77777777" w:rsidR="00DA4120" w:rsidRDefault="00000000" w:rsidP="00DA4120">
      <w:pPr>
        <w:spacing w:after="0" w:line="240" w:lineRule="auto"/>
        <w:ind w:left="426"/>
        <w:rPr>
          <w:rStyle w:val="Hyperlink"/>
          <w:sz w:val="18"/>
          <w:szCs w:val="18"/>
        </w:rPr>
      </w:pPr>
      <w:hyperlink r:id="rId107" w:history="1">
        <w:r w:rsidR="00DA4120" w:rsidRPr="003E4B3D">
          <w:rPr>
            <w:rStyle w:val="Hyperlink"/>
            <w:sz w:val="18"/>
            <w:szCs w:val="18"/>
          </w:rPr>
          <w:t>senator.dodson@aph.gov.au</w:t>
        </w:r>
      </w:hyperlink>
      <w:r w:rsidR="00DA4120" w:rsidRPr="00D863C1">
        <w:rPr>
          <w:sz w:val="18"/>
          <w:szCs w:val="18"/>
        </w:rPr>
        <w:t xml:space="preserve">; </w:t>
      </w:r>
      <w:hyperlink r:id="rId108" w:history="1">
        <w:r w:rsidR="00DA4120" w:rsidRPr="00D863C1">
          <w:rPr>
            <w:rStyle w:val="Hyperlink"/>
            <w:sz w:val="18"/>
            <w:szCs w:val="18"/>
          </w:rPr>
          <w:t>senator.lines@aph.gov.au</w:t>
        </w:r>
      </w:hyperlink>
      <w:r w:rsidR="00DA4120" w:rsidRPr="00D863C1">
        <w:rPr>
          <w:sz w:val="18"/>
          <w:szCs w:val="18"/>
        </w:rPr>
        <w:t xml:space="preserve">; </w:t>
      </w:r>
      <w:hyperlink r:id="rId109" w:history="1">
        <w:proofErr w:type="spellStart"/>
        <w:r w:rsidR="00DA4120" w:rsidRPr="00D863C1">
          <w:rPr>
            <w:rStyle w:val="Hyperlink"/>
            <w:sz w:val="18"/>
            <w:szCs w:val="18"/>
          </w:rPr>
          <w:t>senator.matt.o'sullivan@aph.gov.au</w:t>
        </w:r>
        <w:proofErr w:type="spellEnd"/>
      </w:hyperlink>
      <w:r w:rsidR="00DA4120" w:rsidRPr="00D863C1">
        <w:rPr>
          <w:rStyle w:val="Hyperlink"/>
          <w:sz w:val="18"/>
          <w:szCs w:val="18"/>
        </w:rPr>
        <w:t xml:space="preserve">; </w:t>
      </w:r>
    </w:p>
    <w:p w14:paraId="10305C08" w14:textId="77777777" w:rsidR="00CC7E6C" w:rsidRDefault="00000000" w:rsidP="00DA4120">
      <w:pPr>
        <w:spacing w:after="0" w:line="240" w:lineRule="auto"/>
        <w:ind w:left="426"/>
        <w:rPr>
          <w:sz w:val="18"/>
          <w:szCs w:val="18"/>
        </w:rPr>
      </w:pPr>
      <w:hyperlink r:id="rId110" w:tgtFrame="_blank" w:history="1">
        <w:r w:rsidR="00CC7E6C" w:rsidRPr="00CC7E6C">
          <w:rPr>
            <w:rStyle w:val="Hyperlink"/>
            <w:sz w:val="18"/>
            <w:szCs w:val="18"/>
          </w:rPr>
          <w:t>Senator.Payman@aph.gov.au</w:t>
        </w:r>
      </w:hyperlink>
      <w:r w:rsidR="00CC7E6C">
        <w:rPr>
          <w:rStyle w:val="Hyperlink"/>
          <w:sz w:val="18"/>
          <w:szCs w:val="18"/>
          <w:u w:val="none"/>
        </w:rPr>
        <w:t xml:space="preserve">; </w:t>
      </w:r>
      <w:hyperlink r:id="rId111" w:history="1">
        <w:r w:rsidR="00DA4120" w:rsidRPr="003E4B3D">
          <w:rPr>
            <w:rStyle w:val="Hyperlink"/>
            <w:sz w:val="18"/>
            <w:szCs w:val="18"/>
          </w:rPr>
          <w:t>senator.pratt@aph.gov.au</w:t>
        </w:r>
      </w:hyperlink>
      <w:r w:rsidR="00DA4120" w:rsidRPr="00D863C1">
        <w:rPr>
          <w:sz w:val="18"/>
          <w:szCs w:val="18"/>
        </w:rPr>
        <w:t xml:space="preserve">; </w:t>
      </w:r>
      <w:hyperlink r:id="rId112" w:history="1">
        <w:r w:rsidR="00DA4120" w:rsidRPr="00D863C1">
          <w:rPr>
            <w:rStyle w:val="Hyperlink"/>
            <w:sz w:val="18"/>
            <w:szCs w:val="18"/>
          </w:rPr>
          <w:t>senator.reynolds@aph.gov.au</w:t>
        </w:r>
      </w:hyperlink>
      <w:r w:rsidR="00DA4120" w:rsidRPr="00D863C1">
        <w:rPr>
          <w:sz w:val="18"/>
          <w:szCs w:val="18"/>
        </w:rPr>
        <w:t xml:space="preserve">; </w:t>
      </w:r>
    </w:p>
    <w:p w14:paraId="19E4B72E" w14:textId="77777777" w:rsidR="00DA4120" w:rsidRPr="00D863C1" w:rsidRDefault="00000000" w:rsidP="00DA4120">
      <w:pPr>
        <w:spacing w:after="0" w:line="240" w:lineRule="auto"/>
        <w:ind w:left="426"/>
        <w:rPr>
          <w:sz w:val="18"/>
          <w:szCs w:val="18"/>
        </w:rPr>
      </w:pPr>
      <w:hyperlink r:id="rId113" w:history="1">
        <w:r w:rsidR="00DA4120" w:rsidRPr="00D863C1">
          <w:rPr>
            <w:rStyle w:val="Hyperlink"/>
            <w:sz w:val="18"/>
            <w:szCs w:val="18"/>
          </w:rPr>
          <w:t>senator.smith@aph.gov.au</w:t>
        </w:r>
      </w:hyperlink>
      <w:r w:rsidR="00DA4120" w:rsidRPr="00D863C1">
        <w:rPr>
          <w:rStyle w:val="Hyperlink"/>
          <w:sz w:val="18"/>
          <w:szCs w:val="18"/>
        </w:rPr>
        <w:t xml:space="preserve">; </w:t>
      </w:r>
      <w:hyperlink r:id="rId114" w:history="1">
        <w:r w:rsidR="00DA4120" w:rsidRPr="00D863C1">
          <w:rPr>
            <w:rStyle w:val="Hyperlink"/>
            <w:sz w:val="18"/>
            <w:szCs w:val="18"/>
          </w:rPr>
          <w:t>senator.steele-john@aph.gov.au</w:t>
        </w:r>
      </w:hyperlink>
      <w:r w:rsidR="00DA4120" w:rsidRPr="00D863C1">
        <w:rPr>
          <w:sz w:val="18"/>
          <w:szCs w:val="18"/>
        </w:rPr>
        <w:t xml:space="preserve">; </w:t>
      </w:r>
      <w:hyperlink r:id="rId115" w:history="1">
        <w:r w:rsidR="00DA4120" w:rsidRPr="00D863C1">
          <w:rPr>
            <w:rStyle w:val="Hyperlink"/>
            <w:sz w:val="18"/>
            <w:szCs w:val="18"/>
          </w:rPr>
          <w:t>senator.sterle@aph.gov.au</w:t>
        </w:r>
      </w:hyperlink>
    </w:p>
    <w:p w14:paraId="7654320E" w14:textId="77777777" w:rsidR="00DA4120" w:rsidRDefault="00DA4120" w:rsidP="00DA4120">
      <w:pPr>
        <w:tabs>
          <w:tab w:val="left" w:pos="6436"/>
        </w:tabs>
        <w:spacing w:after="0" w:line="240" w:lineRule="auto"/>
        <w:rPr>
          <w:rFonts w:cstheme="minorHAnsi"/>
        </w:rPr>
      </w:pPr>
    </w:p>
    <w:p w14:paraId="171134D4" w14:textId="77777777" w:rsidR="00DA4120" w:rsidRDefault="00DA4120" w:rsidP="00DA4120">
      <w:pPr>
        <w:spacing w:after="0" w:line="240" w:lineRule="auto"/>
        <w:rPr>
          <w:rFonts w:cstheme="minorHAnsi"/>
        </w:rPr>
      </w:pPr>
    </w:p>
    <w:p w14:paraId="0E523995" w14:textId="1DE3A643" w:rsidR="00404646" w:rsidRDefault="00404646" w:rsidP="00404646">
      <w:pPr>
        <w:spacing w:after="0" w:line="240" w:lineRule="auto"/>
        <w:rPr>
          <w:rStyle w:val="Hyperlink"/>
          <w:rFonts w:cstheme="minorHAnsi"/>
          <w:b/>
          <w:bCs/>
        </w:rPr>
      </w:pPr>
      <w:r w:rsidRPr="008C2595">
        <w:rPr>
          <w:rFonts w:cstheme="minorHAnsi"/>
          <w:b/>
          <w:bCs/>
        </w:rPr>
        <w:t>Email addresses for</w:t>
      </w:r>
      <w:r>
        <w:rPr>
          <w:rFonts w:cstheme="minorHAnsi"/>
          <w:b/>
          <w:bCs/>
        </w:rPr>
        <w:t xml:space="preserve"> all</w:t>
      </w:r>
      <w:r w:rsidRPr="008C2595">
        <w:rPr>
          <w:rFonts w:cstheme="minorHAnsi"/>
          <w:b/>
          <w:bCs/>
        </w:rPr>
        <w:t xml:space="preserve"> MPs and Senators -  </w:t>
      </w:r>
      <w:hyperlink r:id="rId116" w:history="1">
        <w:r w:rsidRPr="003E6CE6">
          <w:rPr>
            <w:rStyle w:val="Hyperlink"/>
            <w:rFonts w:cstheme="minorHAnsi"/>
            <w:b/>
            <w:bCs/>
          </w:rPr>
          <w:t>https://www.aph.gov.au/Senators_and_Members/Members</w:t>
        </w:r>
      </w:hyperlink>
    </w:p>
    <w:p w14:paraId="23437B37" w14:textId="77777777" w:rsidR="00404646" w:rsidRDefault="00404646" w:rsidP="00C2345B">
      <w:pPr>
        <w:pStyle w:val="ListParagraph"/>
        <w:pBdr>
          <w:bottom w:val="single" w:sz="4" w:space="1" w:color="auto"/>
        </w:pBdr>
        <w:tabs>
          <w:tab w:val="left" w:pos="6436"/>
        </w:tabs>
        <w:spacing w:after="0" w:line="240" w:lineRule="auto"/>
        <w:ind w:left="0"/>
        <w:rPr>
          <w:rFonts w:cstheme="minorHAnsi"/>
          <w:b/>
          <w:bCs/>
        </w:rPr>
      </w:pPr>
    </w:p>
    <w:p w14:paraId="0856E3A0" w14:textId="77777777" w:rsidR="00C2345B" w:rsidRDefault="00C2345B" w:rsidP="00DA4120">
      <w:pPr>
        <w:tabs>
          <w:tab w:val="left" w:pos="993"/>
          <w:tab w:val="left" w:pos="6436"/>
        </w:tabs>
        <w:spacing w:after="0" w:line="240" w:lineRule="auto"/>
        <w:rPr>
          <w:rFonts w:cstheme="minorHAnsi"/>
          <w:b/>
          <w:bCs/>
          <w:color w:val="FF0000"/>
        </w:rPr>
      </w:pPr>
    </w:p>
    <w:p w14:paraId="0A2478AB" w14:textId="37B07A76" w:rsidR="00DA4120" w:rsidRPr="008C2595" w:rsidRDefault="00DA4120" w:rsidP="00DA4120">
      <w:pPr>
        <w:tabs>
          <w:tab w:val="left" w:pos="993"/>
          <w:tab w:val="left" w:pos="6436"/>
        </w:tabs>
        <w:spacing w:after="0" w:line="240" w:lineRule="auto"/>
        <w:rPr>
          <w:rFonts w:cstheme="minorHAnsi"/>
          <w:b/>
          <w:bCs/>
        </w:rPr>
      </w:pPr>
      <w:r w:rsidRPr="0061712E">
        <w:rPr>
          <w:rFonts w:cstheme="minorHAnsi"/>
          <w:b/>
          <w:bCs/>
          <w:color w:val="FF0000"/>
        </w:rPr>
        <w:t>NOTE</w:t>
      </w:r>
      <w:r w:rsidRPr="008C2595">
        <w:rPr>
          <w:rFonts w:cstheme="minorHAnsi"/>
          <w:b/>
          <w:bCs/>
        </w:rPr>
        <w:t xml:space="preserve">: </w:t>
      </w:r>
      <w:r>
        <w:rPr>
          <w:rFonts w:cstheme="minorHAnsi"/>
          <w:b/>
          <w:bCs/>
        </w:rPr>
        <w:tab/>
        <w:t>I</w:t>
      </w:r>
      <w:r w:rsidRPr="008C2595">
        <w:rPr>
          <w:rFonts w:cstheme="minorHAnsi"/>
          <w:b/>
          <w:bCs/>
        </w:rPr>
        <w:t xml:space="preserve">f you are sending an email be sure to include your NAME and ADDRESS </w:t>
      </w:r>
    </w:p>
    <w:p w14:paraId="3435EED2" w14:textId="77777777" w:rsidR="00DA4120" w:rsidRDefault="00DA4120" w:rsidP="003A6E86">
      <w:pPr>
        <w:tabs>
          <w:tab w:val="left" w:pos="6436"/>
        </w:tabs>
        <w:spacing w:after="0" w:line="240" w:lineRule="auto"/>
        <w:ind w:left="993"/>
        <w:rPr>
          <w:rFonts w:cstheme="minorHAnsi"/>
          <w:b/>
          <w:bCs/>
        </w:rPr>
      </w:pPr>
    </w:p>
    <w:p w14:paraId="6D15464C" w14:textId="77777777" w:rsidR="00DA4120" w:rsidRPr="003A6E86" w:rsidRDefault="00DA4120" w:rsidP="003A6E86">
      <w:pPr>
        <w:tabs>
          <w:tab w:val="left" w:pos="6436"/>
        </w:tabs>
        <w:spacing w:after="0" w:line="240" w:lineRule="auto"/>
        <w:ind w:left="993"/>
        <w:rPr>
          <w:rFonts w:cstheme="minorHAnsi"/>
          <w:b/>
          <w:bCs/>
        </w:rPr>
      </w:pPr>
    </w:p>
    <w:p w14:paraId="6436D64E" w14:textId="77777777" w:rsidR="00DA4120" w:rsidRPr="00D25238" w:rsidRDefault="00DA4120" w:rsidP="00DA4120">
      <w:pPr>
        <w:tabs>
          <w:tab w:val="left" w:pos="6436"/>
        </w:tabs>
        <w:spacing w:after="0" w:line="240" w:lineRule="auto"/>
        <w:ind w:left="993"/>
        <w:rPr>
          <w:rFonts w:cstheme="minorHAnsi"/>
        </w:rPr>
      </w:pPr>
      <w:r w:rsidRPr="00D25238">
        <w:rPr>
          <w:rFonts w:cstheme="minorHAnsi"/>
        </w:rPr>
        <w:t xml:space="preserve">The Subject line of your email could be - </w:t>
      </w:r>
    </w:p>
    <w:p w14:paraId="537B3CA8" w14:textId="77777777" w:rsidR="003A6E86" w:rsidRPr="003A6E86" w:rsidRDefault="00DA4120" w:rsidP="003A6E86">
      <w:pPr>
        <w:tabs>
          <w:tab w:val="left" w:pos="6436"/>
        </w:tabs>
        <w:spacing w:after="0" w:line="240" w:lineRule="auto"/>
        <w:ind w:left="993"/>
        <w:rPr>
          <w:rFonts w:eastAsia="Times New Roman" w:cstheme="minorHAnsi"/>
          <w:b/>
          <w:bCs/>
          <w:i/>
          <w:iCs/>
          <w:color w:val="FF0000"/>
          <w:kern w:val="0"/>
          <w:sz w:val="28"/>
          <w:szCs w:val="28"/>
          <w:lang w:val="en-AU"/>
          <w14:ligatures w14:val="none"/>
        </w:rPr>
      </w:pPr>
      <w:r w:rsidRPr="00D25238">
        <w:rPr>
          <w:rFonts w:cstheme="minorHAnsi"/>
          <w:b/>
          <w:bCs/>
        </w:rPr>
        <w:t xml:space="preserve">CALL TO ACTION … … … </w:t>
      </w:r>
      <w:r w:rsidR="003A6E86" w:rsidRPr="003A6E86">
        <w:rPr>
          <w:rStyle w:val="Strong"/>
          <w:rFonts w:cstheme="minorHAnsi"/>
          <w:i/>
          <w:iCs/>
          <w:color w:val="FF0000"/>
          <w:sz w:val="28"/>
          <w:szCs w:val="28"/>
          <w:bdr w:val="none" w:sz="0" w:space="0" w:color="auto" w:frame="1"/>
        </w:rPr>
        <w:t>Refugees in Limbo – 10 Years Too </w:t>
      </w:r>
      <w:r w:rsidR="003A6E86" w:rsidRPr="003A6E86">
        <w:rPr>
          <w:rStyle w:val="Emphasis"/>
          <w:rFonts w:cstheme="minorHAnsi"/>
          <w:b/>
          <w:bCs/>
          <w:i w:val="0"/>
          <w:iCs w:val="0"/>
          <w:color w:val="FF0000"/>
          <w:sz w:val="28"/>
          <w:szCs w:val="28"/>
          <w:bdr w:val="none" w:sz="0" w:space="0" w:color="auto" w:frame="1"/>
        </w:rPr>
        <w:t>Bloody</w:t>
      </w:r>
      <w:r w:rsidR="003A6E86" w:rsidRPr="003A6E86">
        <w:rPr>
          <w:rFonts w:cstheme="minorHAnsi"/>
          <w:b/>
          <w:bCs/>
          <w:i/>
          <w:iCs/>
          <w:color w:val="FF0000"/>
          <w:sz w:val="28"/>
          <w:szCs w:val="28"/>
          <w:bdr w:val="none" w:sz="0" w:space="0" w:color="auto" w:frame="1"/>
        </w:rPr>
        <w:t> Long</w:t>
      </w:r>
    </w:p>
    <w:p w14:paraId="1594E549" w14:textId="39D2C815" w:rsidR="00404646" w:rsidRPr="003A6E86" w:rsidRDefault="00404646" w:rsidP="003A6E86">
      <w:pPr>
        <w:tabs>
          <w:tab w:val="left" w:pos="6436"/>
        </w:tabs>
        <w:spacing w:after="0" w:line="240" w:lineRule="auto"/>
        <w:ind w:left="993"/>
        <w:rPr>
          <w:rFonts w:cstheme="minorHAnsi"/>
          <w:b/>
          <w:bCs/>
        </w:rPr>
      </w:pPr>
    </w:p>
    <w:p w14:paraId="26C8628D" w14:textId="0C2CD200" w:rsidR="00DA4120" w:rsidRPr="00D25238" w:rsidRDefault="00DA4120" w:rsidP="00DA4120">
      <w:pPr>
        <w:tabs>
          <w:tab w:val="left" w:pos="6436"/>
        </w:tabs>
        <w:spacing w:after="0" w:line="240" w:lineRule="auto"/>
        <w:ind w:left="993"/>
        <w:rPr>
          <w:rFonts w:cstheme="minorHAnsi"/>
          <w:b/>
          <w:bCs/>
        </w:rPr>
      </w:pPr>
    </w:p>
    <w:p w14:paraId="313FDADF" w14:textId="77777777" w:rsidR="00DA4120" w:rsidRPr="00DA4120" w:rsidRDefault="00DA4120">
      <w:pPr>
        <w:rPr>
          <w:rFonts w:cstheme="minorHAnsi"/>
          <w:b/>
          <w:bCs/>
          <w:sz w:val="24"/>
          <w:szCs w:val="24"/>
        </w:rPr>
      </w:pPr>
      <w:r w:rsidRPr="00DA4120">
        <w:rPr>
          <w:rFonts w:cstheme="minorHAnsi"/>
          <w:b/>
          <w:bCs/>
          <w:sz w:val="24"/>
          <w:szCs w:val="24"/>
        </w:rPr>
        <w:br w:type="page"/>
      </w:r>
    </w:p>
    <w:p w14:paraId="6AE61C22" w14:textId="77777777" w:rsidR="00340CDE" w:rsidRPr="00701597" w:rsidRDefault="00340CDE" w:rsidP="00340CDE">
      <w:pPr>
        <w:spacing w:after="0"/>
        <w:rPr>
          <w:rFonts w:cstheme="minorHAnsi"/>
          <w:b/>
          <w:bCs/>
          <w:sz w:val="24"/>
          <w:szCs w:val="24"/>
          <w:lang w:val="en-AU"/>
        </w:rPr>
      </w:pPr>
      <w:r w:rsidRPr="00701597">
        <w:rPr>
          <w:rFonts w:cstheme="minorHAnsi"/>
          <w:b/>
          <w:bCs/>
          <w:sz w:val="24"/>
          <w:szCs w:val="24"/>
          <w:lang w:val="en-AU"/>
        </w:rPr>
        <w:t>SAMPLE LETTER TO PM, HOME AFFAIRS MINISTER, IMMIGRATION MINISTER</w:t>
      </w:r>
    </w:p>
    <w:p w14:paraId="157BF199" w14:textId="77777777" w:rsidR="00340CDE" w:rsidRPr="00851673" w:rsidRDefault="00340CDE" w:rsidP="00340CDE">
      <w:pPr>
        <w:spacing w:after="0" w:line="240" w:lineRule="auto"/>
        <w:rPr>
          <w:rFonts w:cstheme="minorHAnsi"/>
          <w:b/>
          <w:bCs/>
          <w:sz w:val="24"/>
          <w:szCs w:val="24"/>
        </w:rPr>
      </w:pPr>
    </w:p>
    <w:p w14:paraId="144DEE1D" w14:textId="734ABE85" w:rsidR="00340CDE" w:rsidRDefault="00340CDE" w:rsidP="00340CDE">
      <w:pPr>
        <w:spacing w:after="0" w:line="240" w:lineRule="auto"/>
        <w:rPr>
          <w:rFonts w:cstheme="minorHAnsi"/>
          <w:b/>
          <w:bCs/>
          <w:color w:val="FF0000"/>
          <w:sz w:val="24"/>
          <w:szCs w:val="24"/>
        </w:rPr>
      </w:pPr>
      <w:r w:rsidRPr="00844381">
        <w:rPr>
          <w:rFonts w:cstheme="minorHAnsi"/>
          <w:b/>
          <w:bCs/>
          <w:color w:val="FF0000"/>
          <w:sz w:val="24"/>
          <w:szCs w:val="24"/>
        </w:rPr>
        <w:t>Date:</w:t>
      </w:r>
    </w:p>
    <w:p w14:paraId="0CB47AD2" w14:textId="77777777" w:rsidR="00340CDE" w:rsidRPr="00851673" w:rsidRDefault="00340CDE" w:rsidP="00340CDE">
      <w:pPr>
        <w:spacing w:after="0" w:line="240" w:lineRule="auto"/>
        <w:rPr>
          <w:rFonts w:cstheme="minorHAnsi"/>
          <w:b/>
          <w:bCs/>
          <w:sz w:val="24"/>
          <w:szCs w:val="24"/>
        </w:rPr>
      </w:pPr>
    </w:p>
    <w:p w14:paraId="18D24528" w14:textId="77777777" w:rsidR="00340CDE" w:rsidRPr="00701597" w:rsidRDefault="00340CDE" w:rsidP="00340CDE">
      <w:pPr>
        <w:spacing w:after="0"/>
        <w:rPr>
          <w:rFonts w:cstheme="minorHAnsi"/>
          <w:b/>
          <w:bCs/>
          <w:sz w:val="24"/>
          <w:szCs w:val="24"/>
          <w:lang w:val="en-AU"/>
        </w:rPr>
      </w:pPr>
    </w:p>
    <w:p w14:paraId="55B3CC4C" w14:textId="77777777" w:rsidR="00340CDE" w:rsidRPr="00701597" w:rsidRDefault="00340CDE" w:rsidP="00340CDE">
      <w:pPr>
        <w:spacing w:after="0"/>
        <w:rPr>
          <w:rFonts w:cstheme="minorHAnsi"/>
          <w:sz w:val="24"/>
          <w:szCs w:val="24"/>
          <w:lang w:val="en-AU"/>
        </w:rPr>
      </w:pPr>
      <w:r w:rsidRPr="00701597">
        <w:rPr>
          <w:rFonts w:cstheme="minorHAnsi"/>
          <w:sz w:val="24"/>
          <w:szCs w:val="24"/>
          <w:lang w:val="en-AU"/>
        </w:rPr>
        <w:t>Dear PM/Minister,</w:t>
      </w:r>
    </w:p>
    <w:p w14:paraId="6DB1655C" w14:textId="77777777" w:rsidR="00340CDE" w:rsidRPr="00701597" w:rsidRDefault="00340CDE" w:rsidP="00340CDE">
      <w:pPr>
        <w:spacing w:after="0"/>
        <w:rPr>
          <w:rFonts w:cstheme="minorHAnsi"/>
          <w:sz w:val="24"/>
          <w:szCs w:val="24"/>
          <w:lang w:val="en-AU"/>
        </w:rPr>
      </w:pPr>
    </w:p>
    <w:p w14:paraId="498A6DE3" w14:textId="77777777" w:rsidR="00340CDE" w:rsidRPr="00701597" w:rsidRDefault="00340CDE" w:rsidP="003E0643">
      <w:pPr>
        <w:spacing w:after="0"/>
        <w:ind w:right="284"/>
        <w:rPr>
          <w:rFonts w:cstheme="minorHAnsi"/>
          <w:sz w:val="24"/>
          <w:szCs w:val="24"/>
          <w:lang w:val="en-AU"/>
        </w:rPr>
      </w:pPr>
      <w:r w:rsidRPr="00701597">
        <w:rPr>
          <w:rFonts w:cstheme="minorHAnsi"/>
          <w:sz w:val="24"/>
          <w:szCs w:val="24"/>
          <w:lang w:val="en-AU"/>
        </w:rPr>
        <w:t xml:space="preserve">The steps taken so far by the Albanese Labor government toward reforming refugee policy are very welcome and encouraging. But much more needs to be done before our treatment of refugees and asylum seekers could be described as fair and compassionate. </w:t>
      </w:r>
    </w:p>
    <w:p w14:paraId="5EA673DB" w14:textId="77777777" w:rsidR="00340CDE" w:rsidRPr="00701597" w:rsidRDefault="00340CDE" w:rsidP="00340CDE">
      <w:pPr>
        <w:spacing w:after="0"/>
        <w:rPr>
          <w:rFonts w:cstheme="minorHAnsi"/>
          <w:sz w:val="24"/>
          <w:szCs w:val="24"/>
          <w:lang w:val="en-AU"/>
        </w:rPr>
      </w:pPr>
    </w:p>
    <w:p w14:paraId="32B782F5" w14:textId="77777777" w:rsidR="00340CDE" w:rsidRPr="00701597" w:rsidRDefault="00340CDE" w:rsidP="003E0643">
      <w:pPr>
        <w:spacing w:after="0"/>
        <w:ind w:right="284"/>
        <w:rPr>
          <w:rFonts w:cstheme="minorHAnsi"/>
          <w:sz w:val="24"/>
          <w:szCs w:val="24"/>
          <w:lang w:val="en-AU"/>
        </w:rPr>
      </w:pPr>
      <w:r w:rsidRPr="00701597">
        <w:rPr>
          <w:rFonts w:cstheme="minorHAnsi"/>
          <w:sz w:val="24"/>
          <w:szCs w:val="24"/>
          <w:lang w:val="en-AU"/>
        </w:rPr>
        <w:t>It was Labor governments that established mandatory immigration detention, reinstated the cruel, punitive system of “regional processing centres” in 2012, and entrenched unfairness in the administration of refuge policy by discriminating against people seeking asylum according to their means of arrival in Australia. Ensuing Coalition governments increased the punitive nature of immigration detention and oversaw years of neglect and abuse in those centres.</w:t>
      </w:r>
    </w:p>
    <w:p w14:paraId="223616CC" w14:textId="77777777" w:rsidR="00340CDE" w:rsidRPr="00701597" w:rsidRDefault="00340CDE" w:rsidP="00340CDE">
      <w:pPr>
        <w:spacing w:after="0"/>
        <w:rPr>
          <w:rFonts w:cstheme="minorHAnsi"/>
          <w:sz w:val="24"/>
          <w:szCs w:val="24"/>
          <w:lang w:val="en-AU"/>
        </w:rPr>
      </w:pPr>
    </w:p>
    <w:p w14:paraId="10156468" w14:textId="77777777" w:rsidR="00340CDE" w:rsidRPr="00701597" w:rsidRDefault="00340CDE" w:rsidP="003E0643">
      <w:pPr>
        <w:spacing w:after="0"/>
        <w:ind w:right="284"/>
        <w:rPr>
          <w:rFonts w:cstheme="minorHAnsi"/>
          <w:sz w:val="24"/>
          <w:szCs w:val="24"/>
          <w:lang w:val="en-AU"/>
        </w:rPr>
      </w:pPr>
      <w:r w:rsidRPr="00701597">
        <w:rPr>
          <w:rFonts w:cstheme="minorHAnsi"/>
          <w:sz w:val="24"/>
          <w:szCs w:val="24"/>
          <w:lang w:val="en-AU"/>
        </w:rPr>
        <w:t>Coming into government in 2022, Labor promised change.  It promised a return to fair and compassionate treatment of refugees. It is disappointing, therefore, that the Albanese government continues to uphold all pillars of the Coalition’s Operation Sovereign Borders regime - a system that has had cruelty at its core, inflicting untold suffering on the people subject to it, and which continues to be unjustifiably expensive to the Australian taxpayer. Labor has the opportunity now, and indeed the obligation, to put Australia’s refugee policy back on the right course. It’s time to stop the cruelty, and end the suffering.</w:t>
      </w:r>
    </w:p>
    <w:p w14:paraId="1FB9AA86" w14:textId="77777777" w:rsidR="00340CDE" w:rsidRPr="00701597" w:rsidRDefault="00340CDE" w:rsidP="00340CDE">
      <w:pPr>
        <w:spacing w:after="0"/>
        <w:rPr>
          <w:rFonts w:cstheme="minorHAnsi"/>
          <w:sz w:val="24"/>
          <w:szCs w:val="24"/>
          <w:lang w:val="en-AU"/>
        </w:rPr>
      </w:pPr>
    </w:p>
    <w:p w14:paraId="30CF87C2" w14:textId="77777777" w:rsidR="00340CDE" w:rsidRPr="00701597" w:rsidRDefault="00340CDE" w:rsidP="00340CDE">
      <w:pPr>
        <w:spacing w:after="0"/>
        <w:rPr>
          <w:rFonts w:cstheme="minorHAnsi"/>
          <w:sz w:val="24"/>
          <w:szCs w:val="24"/>
          <w:lang w:val="en-AU"/>
        </w:rPr>
      </w:pPr>
      <w:r w:rsidRPr="00701597">
        <w:rPr>
          <w:rFonts w:cstheme="minorHAnsi"/>
          <w:sz w:val="24"/>
          <w:szCs w:val="24"/>
          <w:lang w:val="en-AU"/>
        </w:rPr>
        <w:t>I therefore call on the Albanese government to:</w:t>
      </w:r>
    </w:p>
    <w:p w14:paraId="2497F658" w14:textId="77777777" w:rsidR="00340CDE" w:rsidRPr="00701597" w:rsidRDefault="00340CDE" w:rsidP="00340CDE">
      <w:pPr>
        <w:pStyle w:val="Default"/>
        <w:numPr>
          <w:ilvl w:val="0"/>
          <w:numId w:val="8"/>
        </w:numPr>
        <w:spacing w:line="276" w:lineRule="auto"/>
        <w:rPr>
          <w:rFonts w:asciiTheme="minorHAnsi" w:hAnsiTheme="minorHAnsi" w:cstheme="minorHAnsi"/>
        </w:rPr>
      </w:pPr>
      <w:r w:rsidRPr="00701597">
        <w:rPr>
          <w:rFonts w:asciiTheme="minorHAnsi" w:hAnsiTheme="minorHAnsi" w:cstheme="minorHAnsi"/>
        </w:rPr>
        <w:t xml:space="preserve">Resolve the situation for </w:t>
      </w:r>
      <w:r w:rsidRPr="00701597">
        <w:rPr>
          <w:rFonts w:asciiTheme="minorHAnsi" w:hAnsiTheme="minorHAnsi" w:cstheme="minorHAnsi"/>
          <w:u w:val="single"/>
        </w:rPr>
        <w:t>all</w:t>
      </w:r>
      <w:r w:rsidRPr="00701597">
        <w:rPr>
          <w:rFonts w:asciiTheme="minorHAnsi" w:hAnsiTheme="minorHAnsi" w:cstheme="minorHAnsi"/>
        </w:rPr>
        <w:t xml:space="preserve"> people who were subject to offshore detention, offering safe and permanent resettlement options to everyone, including in Australia</w:t>
      </w:r>
    </w:p>
    <w:p w14:paraId="74D251C7" w14:textId="77777777" w:rsidR="00340CDE" w:rsidRPr="00701597" w:rsidRDefault="00340CDE" w:rsidP="00340CDE">
      <w:pPr>
        <w:pStyle w:val="Default"/>
        <w:numPr>
          <w:ilvl w:val="0"/>
          <w:numId w:val="8"/>
        </w:numPr>
        <w:spacing w:line="276" w:lineRule="auto"/>
        <w:rPr>
          <w:rFonts w:asciiTheme="minorHAnsi" w:hAnsiTheme="minorHAnsi" w:cstheme="minorHAnsi"/>
        </w:rPr>
      </w:pPr>
      <w:r w:rsidRPr="00701597">
        <w:rPr>
          <w:rFonts w:asciiTheme="minorHAnsi" w:hAnsiTheme="minorHAnsi" w:cstheme="minorHAnsi"/>
        </w:rPr>
        <w:t>Recommit to the UN Refugee Convention by providing fair assessment and appeals processes, and granting asylum regardless of how people arrive in Australia</w:t>
      </w:r>
    </w:p>
    <w:p w14:paraId="439827E5" w14:textId="77777777" w:rsidR="00340CDE" w:rsidRPr="00701597" w:rsidRDefault="00340CDE" w:rsidP="00340CDE">
      <w:pPr>
        <w:pStyle w:val="Default"/>
        <w:numPr>
          <w:ilvl w:val="0"/>
          <w:numId w:val="8"/>
        </w:numPr>
        <w:spacing w:line="276" w:lineRule="auto"/>
        <w:rPr>
          <w:rFonts w:asciiTheme="minorHAnsi" w:hAnsiTheme="minorHAnsi" w:cstheme="minorHAnsi"/>
        </w:rPr>
      </w:pPr>
      <w:r w:rsidRPr="00701597">
        <w:rPr>
          <w:rFonts w:asciiTheme="minorHAnsi" w:hAnsiTheme="minorHAnsi" w:cstheme="minorHAnsi"/>
        </w:rPr>
        <w:t>Abolish mandatory indefinite detention</w:t>
      </w:r>
    </w:p>
    <w:p w14:paraId="3F3F458C" w14:textId="77777777" w:rsidR="00340CDE" w:rsidRPr="00701597" w:rsidRDefault="00340CDE" w:rsidP="00340CDE">
      <w:pPr>
        <w:pStyle w:val="Default"/>
        <w:numPr>
          <w:ilvl w:val="0"/>
          <w:numId w:val="8"/>
        </w:numPr>
        <w:spacing w:line="276" w:lineRule="auto"/>
        <w:rPr>
          <w:rFonts w:asciiTheme="minorHAnsi" w:hAnsiTheme="minorHAnsi" w:cstheme="minorHAnsi"/>
        </w:rPr>
      </w:pPr>
      <w:r w:rsidRPr="00701597">
        <w:rPr>
          <w:rFonts w:asciiTheme="minorHAnsi" w:hAnsiTheme="minorHAnsi" w:cstheme="minorHAnsi"/>
        </w:rPr>
        <w:t xml:space="preserve">Abolish the unfair Fast Track process, and </w:t>
      </w:r>
      <w:r w:rsidRPr="00701597">
        <w:rPr>
          <w:rFonts w:asciiTheme="minorHAnsi" w:hAnsiTheme="minorHAnsi" w:cstheme="minorHAnsi"/>
          <w:color w:val="auto"/>
        </w:rPr>
        <w:t>establish a reassessment process for people refused protection under the Fast Track system</w:t>
      </w:r>
    </w:p>
    <w:p w14:paraId="795BDF07" w14:textId="77777777" w:rsidR="00340CDE" w:rsidRPr="00701597" w:rsidRDefault="00340CDE" w:rsidP="00340CDE">
      <w:pPr>
        <w:pStyle w:val="ListParagraph"/>
        <w:numPr>
          <w:ilvl w:val="0"/>
          <w:numId w:val="8"/>
        </w:numPr>
        <w:spacing w:after="0" w:line="240" w:lineRule="auto"/>
        <w:rPr>
          <w:rFonts w:cstheme="minorHAnsi"/>
          <w:sz w:val="24"/>
          <w:szCs w:val="24"/>
        </w:rPr>
      </w:pPr>
      <w:r w:rsidRPr="00701597">
        <w:rPr>
          <w:rFonts w:cstheme="minorHAnsi"/>
          <w:sz w:val="24"/>
          <w:szCs w:val="24"/>
        </w:rPr>
        <w:t xml:space="preserve">Ensure that all refugees and asylum seekers living in the Australian community have the right to work, to study, and have access to housing and income support and medical care </w:t>
      </w:r>
    </w:p>
    <w:p w14:paraId="54880135" w14:textId="77777777" w:rsidR="00340CDE" w:rsidRPr="00701597" w:rsidRDefault="00340CDE" w:rsidP="00340CDE">
      <w:pPr>
        <w:pStyle w:val="ListParagraph"/>
        <w:numPr>
          <w:ilvl w:val="0"/>
          <w:numId w:val="8"/>
        </w:numPr>
        <w:spacing w:after="0" w:line="240" w:lineRule="auto"/>
        <w:rPr>
          <w:rFonts w:cstheme="minorHAnsi"/>
          <w:sz w:val="24"/>
          <w:szCs w:val="24"/>
        </w:rPr>
      </w:pPr>
      <w:r w:rsidRPr="00701597">
        <w:rPr>
          <w:rFonts w:cstheme="minorHAnsi"/>
          <w:sz w:val="24"/>
          <w:szCs w:val="24"/>
        </w:rPr>
        <w:t>Restore access to the Status Resolution Support Services to all people awaiting determination of their refugee status, including those in an appeals process</w:t>
      </w:r>
    </w:p>
    <w:p w14:paraId="00A33D3A" w14:textId="77777777" w:rsidR="00340CDE" w:rsidRPr="00701597" w:rsidRDefault="00340CDE" w:rsidP="00340CDE">
      <w:pPr>
        <w:spacing w:after="0"/>
        <w:rPr>
          <w:rFonts w:cstheme="minorHAnsi"/>
          <w:sz w:val="24"/>
          <w:szCs w:val="24"/>
        </w:rPr>
      </w:pPr>
    </w:p>
    <w:p w14:paraId="388A0802" w14:textId="79BBEA08" w:rsidR="006E18BB" w:rsidRPr="006E18BB" w:rsidRDefault="006E18BB" w:rsidP="006E18BB">
      <w:pPr>
        <w:spacing w:after="0"/>
        <w:rPr>
          <w:rFonts w:cstheme="minorHAnsi"/>
          <w:sz w:val="24"/>
          <w:szCs w:val="24"/>
        </w:rPr>
      </w:pPr>
      <w:r w:rsidRPr="006E18BB">
        <w:rPr>
          <w:rFonts w:cstheme="minorHAnsi"/>
          <w:sz w:val="24"/>
          <w:szCs w:val="24"/>
          <w:lang w:val="en-AU"/>
        </w:rPr>
        <w:t>Too many people have been waiting for far too long for a safe and secure future. I urge the government to urgently address the issues above, and ensure the treatment of people seeking protection here is fair and compassionate</w:t>
      </w:r>
      <w:r>
        <w:rPr>
          <w:rFonts w:cstheme="minorHAnsi"/>
          <w:sz w:val="24"/>
          <w:szCs w:val="24"/>
          <w:lang w:val="en-AU"/>
        </w:rPr>
        <w:t>.</w:t>
      </w:r>
    </w:p>
    <w:p w14:paraId="497E97D4" w14:textId="77777777" w:rsidR="006C02D8" w:rsidRPr="00844381" w:rsidRDefault="006C02D8" w:rsidP="00340CDE">
      <w:pPr>
        <w:spacing w:after="0"/>
        <w:rPr>
          <w:rFonts w:cstheme="minorHAnsi"/>
          <w:sz w:val="24"/>
          <w:szCs w:val="24"/>
        </w:rPr>
      </w:pPr>
    </w:p>
    <w:p w14:paraId="68BE8D6F" w14:textId="2C6F9EFE" w:rsidR="00A07447" w:rsidRDefault="0091003C" w:rsidP="002D7D53">
      <w:pPr>
        <w:spacing w:after="0" w:line="240" w:lineRule="auto"/>
        <w:rPr>
          <w:rFonts w:cstheme="minorHAnsi"/>
          <w:color w:val="333333"/>
          <w:sz w:val="24"/>
          <w:szCs w:val="24"/>
          <w:shd w:val="clear" w:color="auto" w:fill="FFFFFF"/>
        </w:rPr>
      </w:pPr>
      <w:r w:rsidRPr="00844381">
        <w:rPr>
          <w:rFonts w:cstheme="minorHAnsi"/>
          <w:color w:val="333333"/>
          <w:sz w:val="24"/>
          <w:szCs w:val="24"/>
          <w:shd w:val="clear" w:color="auto" w:fill="FFFFFF"/>
        </w:rPr>
        <w:t>Yours sincerely</w:t>
      </w:r>
    </w:p>
    <w:p w14:paraId="189F38E2" w14:textId="77777777" w:rsidR="00D96A09" w:rsidRDefault="00D96A09" w:rsidP="002D7D53">
      <w:pPr>
        <w:spacing w:after="0" w:line="240" w:lineRule="auto"/>
        <w:rPr>
          <w:rFonts w:cstheme="minorHAnsi"/>
          <w:color w:val="333333"/>
          <w:sz w:val="24"/>
          <w:szCs w:val="24"/>
          <w:shd w:val="clear" w:color="auto" w:fill="FFFFFF"/>
        </w:rPr>
      </w:pPr>
    </w:p>
    <w:p w14:paraId="3F9325D3" w14:textId="2B709336" w:rsidR="0021043E" w:rsidRPr="00844381" w:rsidRDefault="0091003C" w:rsidP="00480716">
      <w:pPr>
        <w:spacing w:after="0" w:line="240" w:lineRule="auto"/>
        <w:rPr>
          <w:rFonts w:cstheme="minorHAnsi"/>
          <w:sz w:val="24"/>
          <w:szCs w:val="24"/>
        </w:rPr>
      </w:pPr>
      <w:r w:rsidRPr="00844381">
        <w:rPr>
          <w:rFonts w:cstheme="minorHAnsi"/>
          <w:b/>
          <w:bCs/>
          <w:color w:val="FF0000"/>
          <w:sz w:val="24"/>
          <w:szCs w:val="24"/>
          <w:shd w:val="clear" w:color="auto" w:fill="FFFFFF"/>
        </w:rPr>
        <w:t>Your name and address</w:t>
      </w:r>
    </w:p>
    <w:sectPr w:rsidR="0021043E" w:rsidRPr="00844381" w:rsidSect="00F20955">
      <w:endnotePr>
        <w:numFmt w:val="decimal"/>
      </w:endnotePr>
      <w:type w:val="continuous"/>
      <w:pgSz w:w="12240" w:h="15840"/>
      <w:pgMar w:top="993" w:right="474"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E5E7" w14:textId="77777777" w:rsidR="00E56DA3" w:rsidRDefault="00E56DA3" w:rsidP="008B3613">
      <w:pPr>
        <w:spacing w:after="0" w:line="240" w:lineRule="auto"/>
      </w:pPr>
      <w:r>
        <w:separator/>
      </w:r>
    </w:p>
  </w:endnote>
  <w:endnote w:type="continuationSeparator" w:id="0">
    <w:p w14:paraId="0F1800BB" w14:textId="77777777" w:rsidR="00E56DA3" w:rsidRDefault="00E56DA3" w:rsidP="008B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C028" w14:textId="77777777" w:rsidR="00E56DA3" w:rsidRDefault="00E56DA3" w:rsidP="008B3613">
      <w:pPr>
        <w:spacing w:after="0" w:line="240" w:lineRule="auto"/>
      </w:pPr>
      <w:r>
        <w:separator/>
      </w:r>
    </w:p>
  </w:footnote>
  <w:footnote w:type="continuationSeparator" w:id="0">
    <w:p w14:paraId="32FACAD7" w14:textId="77777777" w:rsidR="00E56DA3" w:rsidRDefault="00E56DA3" w:rsidP="008B3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D02E4B"/>
    <w:multiLevelType w:val="multilevel"/>
    <w:tmpl w:val="7E1E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36254A"/>
    <w:multiLevelType w:val="hybridMultilevel"/>
    <w:tmpl w:val="5E58BB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6B09F0"/>
    <w:multiLevelType w:val="hybridMultilevel"/>
    <w:tmpl w:val="FAFAC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937E2B"/>
    <w:multiLevelType w:val="hybridMultilevel"/>
    <w:tmpl w:val="1D7EB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5F8539A0"/>
    <w:multiLevelType w:val="hybridMultilevel"/>
    <w:tmpl w:val="D6A893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12850A6"/>
    <w:multiLevelType w:val="hybridMultilevel"/>
    <w:tmpl w:val="31666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3599696">
    <w:abstractNumId w:val="1"/>
  </w:num>
  <w:num w:numId="2" w16cid:durableId="572813117">
    <w:abstractNumId w:val="5"/>
  </w:num>
  <w:num w:numId="3" w16cid:durableId="542862733">
    <w:abstractNumId w:val="2"/>
  </w:num>
  <w:num w:numId="4" w16cid:durableId="94834709">
    <w:abstractNumId w:val="6"/>
  </w:num>
  <w:num w:numId="5" w16cid:durableId="1210843920">
    <w:abstractNumId w:val="3"/>
  </w:num>
  <w:num w:numId="6" w16cid:durableId="774400795">
    <w:abstractNumId w:val="0"/>
  </w:num>
  <w:num w:numId="7" w16cid:durableId="1985692391">
    <w:abstractNumId w:val="7"/>
  </w:num>
  <w:num w:numId="8" w16cid:durableId="1502575426">
    <w:abstractNumId w:val="4"/>
  </w:num>
  <w:num w:numId="9" w16cid:durableId="11316272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659"/>
    <w:rsid w:val="00007D3C"/>
    <w:rsid w:val="00007EC4"/>
    <w:rsid w:val="000278AA"/>
    <w:rsid w:val="000863DE"/>
    <w:rsid w:val="000959C8"/>
    <w:rsid w:val="000B10C5"/>
    <w:rsid w:val="00121AD4"/>
    <w:rsid w:val="00170DC3"/>
    <w:rsid w:val="001A2F84"/>
    <w:rsid w:val="00202737"/>
    <w:rsid w:val="0021043E"/>
    <w:rsid w:val="0022664E"/>
    <w:rsid w:val="00277659"/>
    <w:rsid w:val="00281F5B"/>
    <w:rsid w:val="002A5D6B"/>
    <w:rsid w:val="002A69FB"/>
    <w:rsid w:val="002D7D53"/>
    <w:rsid w:val="003067EB"/>
    <w:rsid w:val="00337DC8"/>
    <w:rsid w:val="00340CDE"/>
    <w:rsid w:val="00384A2F"/>
    <w:rsid w:val="003A6E86"/>
    <w:rsid w:val="003B65C3"/>
    <w:rsid w:val="003E0643"/>
    <w:rsid w:val="003F3351"/>
    <w:rsid w:val="0040031C"/>
    <w:rsid w:val="00404646"/>
    <w:rsid w:val="0043485E"/>
    <w:rsid w:val="00480716"/>
    <w:rsid w:val="004C4F5E"/>
    <w:rsid w:val="004E7F84"/>
    <w:rsid w:val="005E0037"/>
    <w:rsid w:val="005F31DA"/>
    <w:rsid w:val="005F3E8B"/>
    <w:rsid w:val="005F4C7F"/>
    <w:rsid w:val="00686C32"/>
    <w:rsid w:val="006B14FD"/>
    <w:rsid w:val="006C02D8"/>
    <w:rsid w:val="006E18BB"/>
    <w:rsid w:val="00762C3E"/>
    <w:rsid w:val="00770E07"/>
    <w:rsid w:val="007E54EE"/>
    <w:rsid w:val="00834D2F"/>
    <w:rsid w:val="00844381"/>
    <w:rsid w:val="00851673"/>
    <w:rsid w:val="00875692"/>
    <w:rsid w:val="008A4261"/>
    <w:rsid w:val="008B3613"/>
    <w:rsid w:val="008B7EDE"/>
    <w:rsid w:val="008D1519"/>
    <w:rsid w:val="008D5774"/>
    <w:rsid w:val="008E4D03"/>
    <w:rsid w:val="008E5802"/>
    <w:rsid w:val="0091003C"/>
    <w:rsid w:val="00925D28"/>
    <w:rsid w:val="009324C8"/>
    <w:rsid w:val="00933824"/>
    <w:rsid w:val="00960A70"/>
    <w:rsid w:val="0098501E"/>
    <w:rsid w:val="0099092F"/>
    <w:rsid w:val="00A07447"/>
    <w:rsid w:val="00A30AA8"/>
    <w:rsid w:val="00A6284E"/>
    <w:rsid w:val="00A6716C"/>
    <w:rsid w:val="00A84176"/>
    <w:rsid w:val="00AC5738"/>
    <w:rsid w:val="00B10063"/>
    <w:rsid w:val="00B221A0"/>
    <w:rsid w:val="00B34853"/>
    <w:rsid w:val="00B42FDB"/>
    <w:rsid w:val="00B44BAA"/>
    <w:rsid w:val="00B51A84"/>
    <w:rsid w:val="00BC3D4E"/>
    <w:rsid w:val="00C018E4"/>
    <w:rsid w:val="00C2345B"/>
    <w:rsid w:val="00C86606"/>
    <w:rsid w:val="00CC7E6C"/>
    <w:rsid w:val="00D21448"/>
    <w:rsid w:val="00D85BC7"/>
    <w:rsid w:val="00D96A09"/>
    <w:rsid w:val="00DA4120"/>
    <w:rsid w:val="00DC5840"/>
    <w:rsid w:val="00E56DA3"/>
    <w:rsid w:val="00E66C26"/>
    <w:rsid w:val="00E70E18"/>
    <w:rsid w:val="00E77D26"/>
    <w:rsid w:val="00F20955"/>
    <w:rsid w:val="00F27CA4"/>
    <w:rsid w:val="00F702D4"/>
    <w:rsid w:val="00F74352"/>
    <w:rsid w:val="00F80561"/>
    <w:rsid w:val="00F9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4B04"/>
  <w15:chartTrackingRefBased/>
  <w15:docId w15:val="{6B9D46F6-BAD0-44C9-9772-0700D688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54E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paragraph" w:styleId="Heading3">
    <w:name w:val="heading 3"/>
    <w:basedOn w:val="Normal"/>
    <w:next w:val="Normal"/>
    <w:link w:val="Heading3Char"/>
    <w:uiPriority w:val="9"/>
    <w:semiHidden/>
    <w:unhideWhenUsed/>
    <w:qFormat/>
    <w:rsid w:val="009850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659"/>
    <w:rPr>
      <w:color w:val="0000FF" w:themeColor="hyperlink"/>
      <w:u w:val="single"/>
    </w:rPr>
  </w:style>
  <w:style w:type="character" w:customStyle="1" w:styleId="UnresolvedMention1">
    <w:name w:val="Unresolved Mention1"/>
    <w:basedOn w:val="DefaultParagraphFont"/>
    <w:uiPriority w:val="99"/>
    <w:semiHidden/>
    <w:unhideWhenUsed/>
    <w:rsid w:val="00277659"/>
    <w:rPr>
      <w:color w:val="605E5C"/>
      <w:shd w:val="clear" w:color="auto" w:fill="E1DFDD"/>
    </w:rPr>
  </w:style>
  <w:style w:type="character" w:styleId="FollowedHyperlink">
    <w:name w:val="FollowedHyperlink"/>
    <w:basedOn w:val="DefaultParagraphFont"/>
    <w:uiPriority w:val="99"/>
    <w:semiHidden/>
    <w:unhideWhenUsed/>
    <w:rsid w:val="00277659"/>
    <w:rPr>
      <w:color w:val="800080" w:themeColor="followedHyperlink"/>
      <w:u w:val="single"/>
    </w:rPr>
  </w:style>
  <w:style w:type="character" w:customStyle="1" w:styleId="Heading1Char">
    <w:name w:val="Heading 1 Char"/>
    <w:basedOn w:val="DefaultParagraphFont"/>
    <w:link w:val="Heading1"/>
    <w:uiPriority w:val="9"/>
    <w:rsid w:val="007E54EE"/>
    <w:rPr>
      <w:rFonts w:ascii="Times New Roman" w:eastAsia="Times New Roman" w:hAnsi="Times New Roman" w:cs="Times New Roman"/>
      <w:b/>
      <w:bCs/>
      <w:kern w:val="36"/>
      <w:sz w:val="48"/>
      <w:szCs w:val="48"/>
      <w:lang w:val="en-AU" w:eastAsia="en-AU"/>
    </w:rPr>
  </w:style>
  <w:style w:type="paragraph" w:styleId="NormalWeb">
    <w:name w:val="Normal (Web)"/>
    <w:basedOn w:val="Normal"/>
    <w:uiPriority w:val="99"/>
    <w:semiHidden/>
    <w:unhideWhenUsed/>
    <w:rsid w:val="0021043E"/>
    <w:pPr>
      <w:spacing w:before="100" w:beforeAutospacing="1" w:after="100" w:afterAutospacing="1" w:line="240" w:lineRule="auto"/>
    </w:pPr>
    <w:rPr>
      <w:rFonts w:ascii="Times New Roman" w:eastAsia="Times New Roman" w:hAnsi="Times New Roman" w:cs="Times New Roman"/>
      <w:kern w:val="0"/>
      <w:sz w:val="24"/>
      <w:szCs w:val="24"/>
      <w:lang w:val="en-AU" w:eastAsia="en-AU"/>
    </w:rPr>
  </w:style>
  <w:style w:type="paragraph" w:styleId="EndnoteText">
    <w:name w:val="endnote text"/>
    <w:basedOn w:val="Normal"/>
    <w:link w:val="EndnoteTextChar"/>
    <w:uiPriority w:val="99"/>
    <w:semiHidden/>
    <w:unhideWhenUsed/>
    <w:rsid w:val="008B36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3613"/>
    <w:rPr>
      <w:sz w:val="20"/>
      <w:szCs w:val="20"/>
    </w:rPr>
  </w:style>
  <w:style w:type="character" w:styleId="EndnoteReference">
    <w:name w:val="endnote reference"/>
    <w:basedOn w:val="DefaultParagraphFont"/>
    <w:uiPriority w:val="99"/>
    <w:semiHidden/>
    <w:unhideWhenUsed/>
    <w:rsid w:val="008B3613"/>
    <w:rPr>
      <w:vertAlign w:val="superscript"/>
    </w:rPr>
  </w:style>
  <w:style w:type="paragraph" w:styleId="ListParagraph">
    <w:name w:val="List Paragraph"/>
    <w:basedOn w:val="Normal"/>
    <w:uiPriority w:val="34"/>
    <w:qFormat/>
    <w:rsid w:val="00202737"/>
    <w:pPr>
      <w:ind w:left="720"/>
      <w:contextualSpacing/>
    </w:pPr>
    <w:rPr>
      <w14:ligatures w14:val="none"/>
    </w:rPr>
  </w:style>
  <w:style w:type="character" w:customStyle="1" w:styleId="Heading3Char">
    <w:name w:val="Heading 3 Char"/>
    <w:basedOn w:val="DefaultParagraphFont"/>
    <w:link w:val="Heading3"/>
    <w:uiPriority w:val="9"/>
    <w:semiHidden/>
    <w:rsid w:val="0098501E"/>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A4261"/>
    <w:rPr>
      <w:i/>
      <w:iCs/>
    </w:rPr>
  </w:style>
  <w:style w:type="character" w:styleId="Strong">
    <w:name w:val="Strong"/>
    <w:basedOn w:val="DefaultParagraphFont"/>
    <w:uiPriority w:val="22"/>
    <w:qFormat/>
    <w:rsid w:val="008A4261"/>
    <w:rPr>
      <w:b/>
      <w:bCs/>
    </w:rPr>
  </w:style>
  <w:style w:type="paragraph" w:customStyle="1" w:styleId="Default">
    <w:name w:val="Default"/>
    <w:rsid w:val="00340CDE"/>
    <w:pPr>
      <w:autoSpaceDE w:val="0"/>
      <w:autoSpaceDN w:val="0"/>
      <w:adjustRightInd w:val="0"/>
      <w:spacing w:after="0" w:line="240" w:lineRule="auto"/>
    </w:pPr>
    <w:rPr>
      <w:rFonts w:ascii="Arial" w:eastAsiaTheme="minorEastAsia" w:hAnsi="Arial" w:cs="Arial"/>
      <w:color w:val="000000"/>
      <w:kern w:val="0"/>
      <w:sz w:val="24"/>
      <w:szCs w:val="24"/>
      <w:lang w:val="en-AU"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85523">
      <w:bodyDiv w:val="1"/>
      <w:marLeft w:val="0"/>
      <w:marRight w:val="0"/>
      <w:marTop w:val="0"/>
      <w:marBottom w:val="0"/>
      <w:divBdr>
        <w:top w:val="none" w:sz="0" w:space="0" w:color="auto"/>
        <w:left w:val="none" w:sz="0" w:space="0" w:color="auto"/>
        <w:bottom w:val="none" w:sz="0" w:space="0" w:color="auto"/>
        <w:right w:val="none" w:sz="0" w:space="0" w:color="auto"/>
      </w:divBdr>
    </w:div>
    <w:div w:id="1674792898">
      <w:bodyDiv w:val="1"/>
      <w:marLeft w:val="0"/>
      <w:marRight w:val="0"/>
      <w:marTop w:val="0"/>
      <w:marBottom w:val="0"/>
      <w:divBdr>
        <w:top w:val="none" w:sz="0" w:space="0" w:color="auto"/>
        <w:left w:val="none" w:sz="0" w:space="0" w:color="auto"/>
        <w:bottom w:val="none" w:sz="0" w:space="0" w:color="auto"/>
        <w:right w:val="none" w:sz="0" w:space="0" w:color="auto"/>
      </w:divBdr>
    </w:div>
    <w:div w:id="1942255517">
      <w:bodyDiv w:val="1"/>
      <w:marLeft w:val="0"/>
      <w:marRight w:val="0"/>
      <w:marTop w:val="0"/>
      <w:marBottom w:val="0"/>
      <w:divBdr>
        <w:top w:val="none" w:sz="0" w:space="0" w:color="auto"/>
        <w:left w:val="none" w:sz="0" w:space="0" w:color="auto"/>
        <w:bottom w:val="none" w:sz="0" w:space="0" w:color="auto"/>
        <w:right w:val="none" w:sz="0" w:space="0" w:color="auto"/>
      </w:divBdr>
    </w:div>
    <w:div w:id="20194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117" Type="http://schemas.openxmlformats.org/officeDocument/2006/relationships/fontTable" Target="fontTable.xm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84" Type="http://schemas.openxmlformats.org/officeDocument/2006/relationships/hyperlink" Target="about:blank" TargetMode="External"/><Relationship Id="rId89" Type="http://schemas.openxmlformats.org/officeDocument/2006/relationships/hyperlink" Target="about:blank" TargetMode="External"/><Relationship Id="rId112" Type="http://schemas.openxmlformats.org/officeDocument/2006/relationships/hyperlink" Target="about:blank" TargetMode="External"/><Relationship Id="rId16" Type="http://schemas.openxmlformats.org/officeDocument/2006/relationships/hyperlink" Target="about:blank" TargetMode="External"/><Relationship Id="rId107" Type="http://schemas.openxmlformats.org/officeDocument/2006/relationships/hyperlink" Target="about:blank" TargetMode="External"/><Relationship Id="rId11" Type="http://schemas.openxmlformats.org/officeDocument/2006/relationships/image" Target="media/image4.jpg"/><Relationship Id="rId32" Type="http://schemas.openxmlformats.org/officeDocument/2006/relationships/hyperlink" Target="about:blank" TargetMode="External"/><Relationship Id="rId37"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102" Type="http://schemas.openxmlformats.org/officeDocument/2006/relationships/hyperlink" Target="about:blank" TargetMode="External"/><Relationship Id="rId5" Type="http://schemas.openxmlformats.org/officeDocument/2006/relationships/webSettings" Target="webSettings.xml"/><Relationship Id="rId90" Type="http://schemas.openxmlformats.org/officeDocument/2006/relationships/hyperlink" Target="about:blank" TargetMode="External"/><Relationship Id="rId95"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113" Type="http://schemas.openxmlformats.org/officeDocument/2006/relationships/hyperlink" Target="about:blank" TargetMode="External"/><Relationship Id="rId118" Type="http://schemas.openxmlformats.org/officeDocument/2006/relationships/theme" Target="theme/theme1.xml"/><Relationship Id="rId80" Type="http://schemas.openxmlformats.org/officeDocument/2006/relationships/hyperlink" Target="about:blank" TargetMode="External"/><Relationship Id="rId85" Type="http://schemas.openxmlformats.org/officeDocument/2006/relationships/hyperlink" Target="about:blank" TargetMode="External"/><Relationship Id="rId12" Type="http://schemas.openxmlformats.org/officeDocument/2006/relationships/image" Target="media/image10.png"/><Relationship Id="rId17"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59" Type="http://schemas.openxmlformats.org/officeDocument/2006/relationships/hyperlink" Target="about:blank" TargetMode="External"/><Relationship Id="rId103" Type="http://schemas.openxmlformats.org/officeDocument/2006/relationships/hyperlink" Target="about:blank" TargetMode="External"/><Relationship Id="rId108" Type="http://schemas.openxmlformats.org/officeDocument/2006/relationships/hyperlink" Target="about:blank" TargetMode="External"/><Relationship Id="rId54"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91" Type="http://schemas.openxmlformats.org/officeDocument/2006/relationships/hyperlink" Target="about:blank" TargetMode="External"/><Relationship Id="rId9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about:blank" TargetMode="External"/><Relationship Id="rId28" Type="http://schemas.openxmlformats.org/officeDocument/2006/relationships/hyperlink" Target="about:blank" TargetMode="External"/><Relationship Id="rId49" Type="http://schemas.openxmlformats.org/officeDocument/2006/relationships/hyperlink" Target="about:blank" TargetMode="External"/><Relationship Id="rId114" Type="http://schemas.openxmlformats.org/officeDocument/2006/relationships/hyperlink" Target="about:blank" TargetMode="External"/><Relationship Id="rId10" Type="http://schemas.openxmlformats.org/officeDocument/2006/relationships/image" Target="media/image3.png"/><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 Id="rId94" Type="http://schemas.openxmlformats.org/officeDocument/2006/relationships/hyperlink" Target="about:blank" TargetMode="External"/><Relationship Id="rId99" Type="http://schemas.openxmlformats.org/officeDocument/2006/relationships/hyperlink" Target="about:blank" TargetMode="External"/><Relationship Id="rId10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image" Target="media/image20.jpg"/><Relationship Id="rId18" Type="http://schemas.openxmlformats.org/officeDocument/2006/relationships/image" Target="media/image5.jpeg"/><Relationship Id="rId39" Type="http://schemas.openxmlformats.org/officeDocument/2006/relationships/hyperlink" Target="about:blank" TargetMode="External"/><Relationship Id="rId10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104" Type="http://schemas.openxmlformats.org/officeDocument/2006/relationships/hyperlink" Target="about:blank" TargetMode="External"/><Relationship Id="rId7" Type="http://schemas.openxmlformats.org/officeDocument/2006/relationships/endnotes" Target="endnotes.xml"/><Relationship Id="rId71" Type="http://schemas.openxmlformats.org/officeDocument/2006/relationships/hyperlink" Target="about:blank" TargetMode="External"/><Relationship Id="rId92" Type="http://schemas.openxmlformats.org/officeDocument/2006/relationships/hyperlink" Target="about:blank" TargetMode="External"/><Relationship Id="rId2" Type="http://schemas.openxmlformats.org/officeDocument/2006/relationships/numbering" Target="numbering.xml"/><Relationship Id="rId29" Type="http://schemas.openxmlformats.org/officeDocument/2006/relationships/hyperlink" Target="about:blank" TargetMode="External"/><Relationship Id="rId24"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110" Type="http://schemas.openxmlformats.org/officeDocument/2006/relationships/hyperlink" Target="about:blank" TargetMode="External"/><Relationship Id="rId115"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image" Target="media/image30.png"/><Relationship Id="rId30" Type="http://schemas.openxmlformats.org/officeDocument/2006/relationships/hyperlink" Target="about:blank" TargetMode="External"/><Relationship Id="rId35" Type="http://schemas.openxmlformats.org/officeDocument/2006/relationships/hyperlink" Target="about:blank"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yperlink" Target="about:blank" TargetMode="External"/><Relationship Id="rId105" Type="http://schemas.openxmlformats.org/officeDocument/2006/relationships/hyperlink" Target="about:blank" TargetMode="External"/><Relationship Id="rId8" Type="http://schemas.openxmlformats.org/officeDocument/2006/relationships/image" Target="media/image1.png"/><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hyperlink" Target="about:blank" TargetMode="External"/><Relationship Id="rId3" Type="http://schemas.openxmlformats.org/officeDocument/2006/relationships/styles" Target="styles.xml"/><Relationship Id="rId25" Type="http://schemas.openxmlformats.org/officeDocument/2006/relationships/hyperlink" Target="about:blank" TargetMode="External"/><Relationship Id="rId46" Type="http://schemas.openxmlformats.org/officeDocument/2006/relationships/hyperlink" Target="about:blank" TargetMode="External"/><Relationship Id="rId67" Type="http://schemas.openxmlformats.org/officeDocument/2006/relationships/hyperlink" Target="about:blank" TargetMode="External"/><Relationship Id="rId116"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62"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111" Type="http://schemas.openxmlformats.org/officeDocument/2006/relationships/hyperlink" Target="about:blank" TargetMode="External"/><Relationship Id="rId15" Type="http://schemas.openxmlformats.org/officeDocument/2006/relationships/image" Target="media/image40.jpg"/><Relationship Id="rId36" Type="http://schemas.openxmlformats.org/officeDocument/2006/relationships/hyperlink" Target="about:blank" TargetMode="External"/><Relationship Id="rId57" Type="http://schemas.openxmlformats.org/officeDocument/2006/relationships/hyperlink" Target="about:blank" TargetMode="External"/><Relationship Id="rId10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E4278-44BD-4A59-BB29-400A6A29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Judith Adams</cp:lastModifiedBy>
  <cp:revision>2</cp:revision>
  <cp:lastPrinted>2023-06-13T08:23:00Z</cp:lastPrinted>
  <dcterms:created xsi:type="dcterms:W3CDTF">2023-07-04T11:03:00Z</dcterms:created>
  <dcterms:modified xsi:type="dcterms:W3CDTF">2023-07-04T11:03:00Z</dcterms:modified>
</cp:coreProperties>
</file>